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EF" w:rsidRPr="00BB6D95" w:rsidRDefault="00B840EF" w:rsidP="00344E1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BB6D95">
        <w:rPr>
          <w:rFonts w:ascii="TH SarabunPSK" w:hAnsi="TH SarabunPSK" w:cs="TH SarabunPSK"/>
          <w:sz w:val="32"/>
          <w:szCs w:val="32"/>
          <w:cs/>
        </w:rPr>
        <w:t>การเปิดเสรีดาวเทียมต่างชาติ</w:t>
      </w:r>
      <w:r w:rsidR="008D2684" w:rsidRPr="00BB6D95">
        <w:rPr>
          <w:rFonts w:ascii="TH SarabunPSK" w:hAnsi="TH SarabunPSK" w:cs="TH SarabunPSK"/>
          <w:sz w:val="32"/>
          <w:szCs w:val="32"/>
        </w:rPr>
        <w:t xml:space="preserve"> </w:t>
      </w:r>
      <w:r w:rsidR="008D2684" w:rsidRPr="00BB6D95">
        <w:rPr>
          <w:rFonts w:ascii="TH SarabunPSK" w:hAnsi="TH SarabunPSK" w:cs="TH SarabunPSK"/>
          <w:sz w:val="32"/>
          <w:szCs w:val="32"/>
          <w:cs/>
        </w:rPr>
        <w:t>(</w:t>
      </w:r>
      <w:r w:rsidR="008D2684" w:rsidRPr="00BB6D95">
        <w:rPr>
          <w:rFonts w:ascii="TH SarabunPSK" w:hAnsi="TH SarabunPSK" w:cs="TH SarabunPSK"/>
          <w:sz w:val="32"/>
          <w:szCs w:val="32"/>
        </w:rPr>
        <w:t>Landing Rights</w:t>
      </w:r>
      <w:r w:rsidR="008D2684" w:rsidRPr="00BB6D95">
        <w:rPr>
          <w:rFonts w:ascii="TH SarabunPSK" w:hAnsi="TH SarabunPSK" w:cs="TH SarabunPSK"/>
          <w:sz w:val="32"/>
          <w:szCs w:val="32"/>
          <w:cs/>
        </w:rPr>
        <w:t>)</w:t>
      </w:r>
      <w:r w:rsidR="008D2684" w:rsidRPr="00BB6D95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1"/>
      </w:r>
    </w:p>
    <w:p w:rsidR="00B42BCD" w:rsidRPr="00BB6D95" w:rsidRDefault="00B42BCD" w:rsidP="00344E1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D7BA8" w:rsidRDefault="00D52E5C" w:rsidP="00CD0DE6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52E5C">
        <w:rPr>
          <w:rFonts w:ascii="TH SarabunPSK" w:hAnsi="TH SarabunPSK" w:cs="TH SarabunPSK"/>
          <w:sz w:val="32"/>
          <w:szCs w:val="32"/>
          <w:cs/>
        </w:rPr>
        <w:t>ดาวเทียมสื่อสารมีความสำคัญกับการให้บริการทั้งด้านกิจการโทรคมนาคมและกิจการโทรทัศน์นับแต่อดีตที่ผ่านมาซึ่งจุดเด่นของการให้บริการผ่านดาวเทียมสื่อสารที่ชัดเจนคือ การครอบคลุมพื้นที่ได้เป็นบริเวณกว้างและเป็นไปอย่างรวดเร็วกว่าการขยายการให้บริการด้วยสายนำสัญญาณ ทำให้ดาวเทียมสื่อสารมีความสำคัญกับการให้บริการทั้งด้านกิจการโทรคมนาคมและกิจการโทรทัศน์ และจากจุดเด่นดังกล่าวประกอบกับการพัฒนาเทคโนโลยีดาวเทียมสื่อสารในปัจจุบัน</w:t>
      </w:r>
      <w:r w:rsidR="00094D69" w:rsidRPr="00BB6D95">
        <w:rPr>
          <w:rFonts w:ascii="TH SarabunPSK" w:hAnsi="TH SarabunPSK" w:cs="TH SarabunPSK"/>
          <w:sz w:val="32"/>
          <w:szCs w:val="32"/>
          <w:cs/>
        </w:rPr>
        <w:t>ที่สามารถใ</w:t>
      </w:r>
      <w:r w:rsidR="003E2C57" w:rsidRPr="00BB6D95">
        <w:rPr>
          <w:rFonts w:ascii="TH SarabunPSK" w:hAnsi="TH SarabunPSK" w:cs="TH SarabunPSK"/>
          <w:sz w:val="32"/>
          <w:szCs w:val="32"/>
          <w:cs/>
        </w:rPr>
        <w:t>ห้บริการ</w:t>
      </w:r>
      <w:r w:rsidR="00874CA6" w:rsidRPr="00BB6D95">
        <w:rPr>
          <w:rFonts w:ascii="TH SarabunPSK" w:hAnsi="TH SarabunPSK" w:cs="TH SarabunPSK"/>
          <w:sz w:val="32"/>
          <w:szCs w:val="32"/>
          <w:cs/>
        </w:rPr>
        <w:t xml:space="preserve">รับ - </w:t>
      </w:r>
      <w:r w:rsidR="003E2C57" w:rsidRPr="00BB6D95">
        <w:rPr>
          <w:rFonts w:ascii="TH SarabunPSK" w:hAnsi="TH SarabunPSK" w:cs="TH SarabunPSK"/>
          <w:sz w:val="32"/>
          <w:szCs w:val="32"/>
          <w:cs/>
        </w:rPr>
        <w:t>ส่ง</w:t>
      </w:r>
      <w:r w:rsidR="00094D69" w:rsidRPr="00BB6D95">
        <w:rPr>
          <w:rFonts w:ascii="TH SarabunPSK" w:hAnsi="TH SarabunPSK" w:cs="TH SarabunPSK"/>
          <w:sz w:val="32"/>
          <w:szCs w:val="32"/>
          <w:cs/>
        </w:rPr>
        <w:t>ข้อมูล</w:t>
      </w:r>
      <w:r w:rsidR="00003178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094D69" w:rsidRPr="00BB6D95">
        <w:rPr>
          <w:rFonts w:ascii="TH SarabunPSK" w:hAnsi="TH SarabunPSK" w:cs="TH SarabunPSK"/>
          <w:sz w:val="32"/>
          <w:szCs w:val="32"/>
          <w:cs/>
        </w:rPr>
        <w:t>ความเร็วสูง</w:t>
      </w:r>
      <w:r w:rsidR="003E2C57" w:rsidRPr="00BB6D95">
        <w:rPr>
          <w:rFonts w:ascii="TH SarabunPSK" w:hAnsi="TH SarabunPSK" w:cs="TH SarabunPSK"/>
          <w:sz w:val="32"/>
          <w:szCs w:val="32"/>
          <w:cs/>
        </w:rPr>
        <w:t xml:space="preserve"> จึงทำให้เกิดความไร้พรมแดนและสามารถนำมาประยุกต์ใช้ในกิจการโทรคมนาคมได้อย่างหลากหลาย</w:t>
      </w:r>
      <w:r w:rsidR="000031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C57" w:rsidRPr="00BB6D95">
        <w:rPr>
          <w:rFonts w:ascii="TH SarabunPSK" w:hAnsi="TH SarabunPSK" w:cs="TH SarabunPSK"/>
          <w:sz w:val="32"/>
          <w:szCs w:val="32"/>
          <w:cs/>
        </w:rPr>
        <w:t>ก่อให้เกิดบริการประเภทใหม่ๆ มากมาย</w:t>
      </w:r>
      <w:r w:rsidR="00094D69" w:rsidRPr="00BB6D95">
        <w:rPr>
          <w:rFonts w:ascii="TH SarabunPSK" w:hAnsi="TH SarabunPSK" w:cs="TH SarabunPSK"/>
          <w:sz w:val="32"/>
          <w:szCs w:val="32"/>
          <w:cs/>
        </w:rPr>
        <w:t>ที่ต้องใช้การรับส่ง</w:t>
      </w:r>
      <w:r w:rsidR="00003178">
        <w:rPr>
          <w:rFonts w:ascii="TH SarabunPSK" w:hAnsi="TH SarabunPSK" w:cs="TH SarabunPSK" w:hint="cs"/>
          <w:sz w:val="32"/>
          <w:szCs w:val="32"/>
          <w:cs/>
        </w:rPr>
        <w:t>ข้อมูลในปริมาณมากและ</w:t>
      </w:r>
      <w:r w:rsidR="00094D69" w:rsidRPr="00BB6D95">
        <w:rPr>
          <w:rFonts w:ascii="TH SarabunPSK" w:hAnsi="TH SarabunPSK" w:cs="TH SarabunPSK"/>
          <w:sz w:val="32"/>
          <w:szCs w:val="32"/>
          <w:cs/>
        </w:rPr>
        <w:t>ความเร็วสูง</w:t>
      </w:r>
      <w:r w:rsidR="0049187A">
        <w:rPr>
          <w:rFonts w:ascii="TH SarabunPSK" w:hAnsi="TH SarabunPSK" w:cs="TH SarabunPSK" w:hint="cs"/>
          <w:sz w:val="32"/>
          <w:szCs w:val="32"/>
          <w:cs/>
        </w:rPr>
        <w:t xml:space="preserve"> บางบริการมีลักษณะที่ไม่อาจให้</w:t>
      </w:r>
      <w:r w:rsidR="00094D69" w:rsidRPr="00BB6D95">
        <w:rPr>
          <w:rFonts w:ascii="TH SarabunPSK" w:hAnsi="TH SarabunPSK" w:cs="TH SarabunPSK"/>
          <w:sz w:val="32"/>
          <w:szCs w:val="32"/>
          <w:cs/>
        </w:rPr>
        <w:t>เกิดความผิดพลาด</w:t>
      </w:r>
      <w:r w:rsidR="0049187A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094D69" w:rsidRPr="00BB6D95">
        <w:rPr>
          <w:rFonts w:ascii="TH SarabunPSK" w:hAnsi="TH SarabunPSK" w:cs="TH SarabunPSK"/>
          <w:sz w:val="32"/>
          <w:szCs w:val="32"/>
          <w:cs/>
        </w:rPr>
        <w:t xml:space="preserve"> อาทิ</w:t>
      </w:r>
      <w:r w:rsidR="00003178">
        <w:rPr>
          <w:rFonts w:ascii="TH SarabunPSK" w:hAnsi="TH SarabunPSK" w:cs="TH SarabunPSK"/>
          <w:sz w:val="32"/>
          <w:szCs w:val="32"/>
        </w:rPr>
        <w:t xml:space="preserve"> </w:t>
      </w:r>
      <w:r w:rsidR="00094D69" w:rsidRPr="00BB6D95">
        <w:rPr>
          <w:rFonts w:ascii="TH SarabunPSK" w:hAnsi="TH SarabunPSK" w:cs="TH SarabunPSK"/>
          <w:sz w:val="32"/>
          <w:szCs w:val="32"/>
          <w:cs/>
        </w:rPr>
        <w:t>ยานยนต์ไร้คนขับ (</w:t>
      </w:r>
      <w:r w:rsidR="00094D69" w:rsidRPr="00BB6D95">
        <w:rPr>
          <w:rFonts w:ascii="TH SarabunPSK" w:hAnsi="TH SarabunPSK" w:cs="TH SarabunPSK"/>
          <w:sz w:val="32"/>
          <w:szCs w:val="32"/>
        </w:rPr>
        <w:t xml:space="preserve">Unmanned Aerial Vehicle: UAV) </w:t>
      </w:r>
      <w:r w:rsidR="0049187A" w:rsidRPr="00BB6D95">
        <w:rPr>
          <w:rFonts w:ascii="TH SarabunPSK" w:hAnsi="TH SarabunPSK" w:cs="TH SarabunPSK"/>
          <w:sz w:val="32"/>
          <w:szCs w:val="32"/>
          <w:cs/>
        </w:rPr>
        <w:t xml:space="preserve">หรือการใช้อากาศยานไร้คนขับ (โดรน) สำรวจในพื้นที่ที่เข้าถึงยาก </w:t>
      </w:r>
      <w:r w:rsidR="00094D69" w:rsidRPr="00BB6D95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094D69" w:rsidRPr="00BB6D95">
        <w:rPr>
          <w:rFonts w:ascii="TH SarabunPSK" w:hAnsi="TH SarabunPSK" w:cs="TH SarabunPSK"/>
          <w:sz w:val="32"/>
          <w:szCs w:val="32"/>
        </w:rPr>
        <w:t>”</w:t>
      </w:r>
      <w:r w:rsidR="00F977A9" w:rsidRPr="00BB6D95">
        <w:rPr>
          <w:rStyle w:val="FootnoteReference"/>
          <w:rFonts w:ascii="TH SarabunPSK" w:hAnsi="TH SarabunPSK" w:cs="TH SarabunPSK"/>
          <w:sz w:val="32"/>
          <w:szCs w:val="32"/>
        </w:rPr>
        <w:footnoteReference w:id="2"/>
      </w:r>
      <w:r w:rsidR="00F977A9" w:rsidRPr="00BB6D95">
        <w:rPr>
          <w:rFonts w:ascii="TH SarabunPSK" w:hAnsi="TH SarabunPSK" w:cs="TH SarabunPSK"/>
          <w:sz w:val="32"/>
          <w:szCs w:val="32"/>
          <w:cs/>
        </w:rPr>
        <w:t xml:space="preserve"> ส่งผลให้</w:t>
      </w:r>
      <w:r w:rsidR="0014616A" w:rsidRPr="00BB6D95">
        <w:rPr>
          <w:rFonts w:ascii="TH SarabunPSK" w:hAnsi="TH SarabunPSK" w:cs="TH SarabunPSK"/>
          <w:sz w:val="32"/>
          <w:szCs w:val="32"/>
          <w:cs/>
        </w:rPr>
        <w:t>เ</w:t>
      </w:r>
      <w:r w:rsidR="00F977A9" w:rsidRPr="00BB6D95">
        <w:rPr>
          <w:rFonts w:ascii="TH SarabunPSK" w:hAnsi="TH SarabunPSK" w:cs="TH SarabunPSK"/>
          <w:sz w:val="32"/>
          <w:szCs w:val="32"/>
          <w:cs/>
        </w:rPr>
        <w:t>กิดการแข่งขันในการให้บริการ</w:t>
      </w:r>
      <w:r w:rsidR="0049187A">
        <w:rPr>
          <w:rFonts w:ascii="TH SarabunPSK" w:hAnsi="TH SarabunPSK" w:cs="TH SarabunPSK" w:hint="cs"/>
          <w:sz w:val="32"/>
          <w:szCs w:val="32"/>
          <w:cs/>
        </w:rPr>
        <w:t>ดาวเทียมสื่อสาร</w:t>
      </w:r>
      <w:r w:rsidR="00F977A9" w:rsidRPr="00BB6D95">
        <w:rPr>
          <w:rFonts w:ascii="TH SarabunPSK" w:hAnsi="TH SarabunPSK" w:cs="TH SarabunPSK"/>
          <w:sz w:val="32"/>
          <w:szCs w:val="32"/>
          <w:cs/>
        </w:rPr>
        <w:t>ที่เพิ่มสูงขึ้น จึงเป็นเหตุให้ประเทศต่างๆ โดยเฉพาะประเทศสหรัฐ</w:t>
      </w:r>
      <w:r w:rsidR="0014616A" w:rsidRPr="00BB6D95">
        <w:rPr>
          <w:rFonts w:ascii="TH SarabunPSK" w:hAnsi="TH SarabunPSK" w:cs="TH SarabunPSK"/>
          <w:sz w:val="32"/>
          <w:szCs w:val="32"/>
          <w:cs/>
        </w:rPr>
        <w:t>อเมริกา</w:t>
      </w:r>
      <w:r w:rsidR="00F977A9" w:rsidRPr="00BB6D95">
        <w:rPr>
          <w:rFonts w:ascii="TH SarabunPSK" w:hAnsi="TH SarabunPSK" w:cs="TH SarabunPSK"/>
          <w:sz w:val="32"/>
          <w:szCs w:val="32"/>
          <w:cs/>
        </w:rPr>
        <w:t>และประเทศชั้นนำในสหภาพยุโรป</w:t>
      </w:r>
      <w:r w:rsidR="00B83FFB" w:rsidRPr="00BB6D95">
        <w:rPr>
          <w:rFonts w:ascii="TH SarabunPSK" w:hAnsi="TH SarabunPSK" w:cs="TH SarabunPSK"/>
          <w:sz w:val="32"/>
          <w:szCs w:val="32"/>
          <w:cs/>
        </w:rPr>
        <w:t>นำนโยบายการเปิดน่านฟ้า (</w:t>
      </w:r>
      <w:r w:rsidR="00B83FFB" w:rsidRPr="00BB6D95">
        <w:rPr>
          <w:rFonts w:ascii="TH SarabunPSK" w:hAnsi="TH SarabunPSK" w:cs="TH SarabunPSK"/>
          <w:sz w:val="32"/>
          <w:szCs w:val="32"/>
        </w:rPr>
        <w:t>Open Skies Policy</w:t>
      </w:r>
      <w:r w:rsidR="00B83FFB" w:rsidRPr="00BB6D95">
        <w:rPr>
          <w:rFonts w:ascii="TH SarabunPSK" w:hAnsi="TH SarabunPSK" w:cs="TH SarabunPSK"/>
          <w:sz w:val="32"/>
          <w:szCs w:val="32"/>
          <w:cs/>
        </w:rPr>
        <w:t>)</w:t>
      </w:r>
      <w:r w:rsidR="000B1F3C" w:rsidRPr="00BB6D95">
        <w:rPr>
          <w:rStyle w:val="FootnoteReference"/>
          <w:rFonts w:ascii="TH SarabunPSK" w:hAnsi="TH SarabunPSK" w:cs="TH SarabunPSK"/>
          <w:sz w:val="32"/>
          <w:szCs w:val="32"/>
          <w:cs/>
        </w:rPr>
        <w:footnoteReference w:id="3"/>
      </w:r>
      <w:r w:rsidR="00B83FFB" w:rsidRPr="00BB6D95">
        <w:rPr>
          <w:rFonts w:ascii="TH SarabunPSK" w:hAnsi="TH SarabunPSK" w:cs="TH SarabunPSK"/>
          <w:sz w:val="32"/>
          <w:szCs w:val="32"/>
          <w:cs/>
        </w:rPr>
        <w:t xml:space="preserve"> มาใช้</w:t>
      </w:r>
      <w:r w:rsidR="009F24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3FFB" w:rsidRPr="00BB6D95">
        <w:rPr>
          <w:rFonts w:ascii="TH SarabunPSK" w:hAnsi="TH SarabunPSK" w:cs="TH SarabunPSK"/>
          <w:sz w:val="32"/>
          <w:szCs w:val="32"/>
          <w:cs/>
        </w:rPr>
        <w:t>เพื่อสนับสนุนการเข้าสู่ตลาด (</w:t>
      </w:r>
      <w:r w:rsidR="00B83FFB" w:rsidRPr="00BB6D95">
        <w:rPr>
          <w:rFonts w:ascii="TH SarabunPSK" w:hAnsi="TH SarabunPSK" w:cs="TH SarabunPSK"/>
          <w:sz w:val="32"/>
          <w:szCs w:val="32"/>
        </w:rPr>
        <w:t xml:space="preserve">Market Access) </w:t>
      </w:r>
      <w:r w:rsidR="00B83FFB" w:rsidRPr="00BB6D95">
        <w:rPr>
          <w:rFonts w:ascii="TH SarabunPSK" w:hAnsi="TH SarabunPSK" w:cs="TH SarabunPSK"/>
          <w:sz w:val="32"/>
          <w:szCs w:val="32"/>
          <w:cs/>
        </w:rPr>
        <w:t>โดยมีการจัดทำหลักเกณฑ์โดยอำนาจของฝ่ายบริหารเพื่อใช้ในการกำกับดูและการให้บริการสื่อสารผ่านดาวเทียมเป็นการเฉพาะ</w:t>
      </w:r>
    </w:p>
    <w:p w:rsidR="0036702E" w:rsidRPr="00BB6D95" w:rsidRDefault="0036702E" w:rsidP="0036702E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อย่างไรก็ตาม บริการดาวเทียมสื่อสารของประเทศไทย</w:t>
      </w:r>
      <w:r w:rsidRPr="0036702E">
        <w:rPr>
          <w:rFonts w:ascii="TH SarabunPSK" w:hAnsi="TH SarabunPSK" w:cs="TH SarabunPSK"/>
          <w:sz w:val="32"/>
          <w:szCs w:val="32"/>
          <w:cs/>
        </w:rPr>
        <w:t>ในอดีตที่ผ่านมา</w:t>
      </w:r>
      <w:r>
        <w:rPr>
          <w:rFonts w:ascii="TH SarabunPSK" w:hAnsi="TH SarabunPSK" w:cs="TH SarabunPSK" w:hint="cs"/>
          <w:sz w:val="32"/>
          <w:szCs w:val="32"/>
          <w:cs/>
        </w:rPr>
        <w:t>เป็นไปในรูปแบบสัญญาร่วมทุน โดยกระทรวง</w:t>
      </w:r>
      <w:r w:rsidR="00E82B07">
        <w:rPr>
          <w:rFonts w:ascii="TH SarabunPSK" w:hAnsi="TH SarabunPSK" w:cs="TH SarabunPSK" w:hint="cs"/>
          <w:sz w:val="32"/>
          <w:szCs w:val="32"/>
          <w:cs/>
        </w:rPr>
        <w:t>ดิจิทัลเพื่อเศรษฐกิจและสังคม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(เดิมคือ</w:t>
      </w:r>
      <w:r w:rsidR="00E82B07" w:rsidRPr="00E82B07">
        <w:rPr>
          <w:rFonts w:ascii="TH SarabunPSK" w:hAnsi="TH SarabunPSK" w:cs="TH SarabunPSK"/>
          <w:sz w:val="32"/>
          <w:szCs w:val="32"/>
          <w:cs/>
        </w:rPr>
        <w:t>กระทรวงเทคโนโลยีสารสนเทศและการสื่อสาร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E82B07"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>
        <w:rPr>
          <w:rFonts w:ascii="TH SarabunPSK" w:hAnsi="TH SarabunPSK" w:cs="TH SarabunPSK" w:hint="cs"/>
          <w:sz w:val="32"/>
          <w:szCs w:val="32"/>
          <w:cs/>
        </w:rPr>
        <w:t>คมนาคม) เป็นผู้ให้สัมปทานแก่</w:t>
      </w:r>
      <w:r w:rsidRPr="0036702E">
        <w:rPr>
          <w:rFonts w:ascii="TH SarabunPSK" w:hAnsi="TH SarabunPSK" w:cs="TH SarabunPSK"/>
          <w:sz w:val="32"/>
          <w:szCs w:val="32"/>
          <w:cs/>
        </w:rPr>
        <w:t>บริษัท ไทยคม จำกัด (มหาชน) (เดิมชื่อบริษัท ชินวัตร คอมพิวเตอร์ แอนด์ คอมมิวนิเคชั่น จำกัด เมื่อปี พ.ศ. 2534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โดยกำหนดให้ผู้ประสงค์จะใช้ดาวเทียมสื่อสารต้องใช้ดาวเทียมไทยคมเท่านั้น ไม่สามารถใช้ดาวเทียมต่างชาติในการให้บริการได้ และถึงแม้ว่าเวลาจะล่วงเลยมาจนใกล้สิ้นสุดระยะเวลาสัมปทานดังกล่าวแล้วก็ตาม รัฐโดย</w:t>
      </w:r>
      <w:r w:rsidR="00E82B07" w:rsidRPr="00E82B07">
        <w:rPr>
          <w:rFonts w:ascii="TH SarabunPSK" w:hAnsi="TH SarabunPSK" w:cs="TH SarabunPSK"/>
          <w:sz w:val="32"/>
          <w:szCs w:val="32"/>
          <w:cs/>
        </w:rPr>
        <w:t xml:space="preserve">กระทรวงดิจิทัลเพื่อเศรษฐกิจและสังคม </w:t>
      </w:r>
      <w:r>
        <w:rPr>
          <w:rFonts w:ascii="TH SarabunPSK" w:hAnsi="TH SarabunPSK" w:cs="TH SarabunPSK" w:hint="cs"/>
          <w:sz w:val="32"/>
          <w:szCs w:val="32"/>
          <w:cs/>
        </w:rPr>
        <w:t>ก็มีเพียงนโยบายการ</w:t>
      </w:r>
      <w:r w:rsidRPr="0036702E">
        <w:rPr>
          <w:rFonts w:ascii="TH SarabunPSK" w:hAnsi="TH SarabunPSK" w:cs="TH SarabunPSK"/>
          <w:sz w:val="32"/>
          <w:szCs w:val="32"/>
          <w:cs/>
        </w:rPr>
        <w:t>อนุญาตให้ใช้ดาวเทียมต่างชาติได้เฉพาะกิจการชั่วคราวบางประการเท่านั้น เช่น การใช้ในภารกิจของพระราชวงศ์ บุคคลสําคัญ ภัยพิบัติแห่งชาติ หรือการถ่ายทอดกิจกรรมสําคัญทั่วโลกทั้งในประเทศหรือต่างประเทศ โดยจะต้องได้รับความเห็นชอบจากรัฐบาลผ่านกระทรวง</w:t>
      </w:r>
      <w:r w:rsidR="00E82B07" w:rsidRPr="00E82B07">
        <w:rPr>
          <w:rFonts w:ascii="TH SarabunPSK" w:hAnsi="TH SarabunPSK" w:cs="TH SarabunPSK"/>
          <w:sz w:val="32"/>
          <w:szCs w:val="32"/>
          <w:cs/>
        </w:rPr>
        <w:t xml:space="preserve">กระทรวงดิจิทัลเพื่อเศรษฐกิจและสังคม </w:t>
      </w:r>
      <w:bookmarkStart w:id="0" w:name="_GoBack"/>
      <w:bookmarkEnd w:id="0"/>
      <w:r w:rsidRPr="0036702E">
        <w:rPr>
          <w:rFonts w:ascii="TH SarabunPSK" w:hAnsi="TH SarabunPSK" w:cs="TH SarabunPSK"/>
          <w:sz w:val="32"/>
          <w:szCs w:val="32"/>
          <w:cs/>
        </w:rPr>
        <w:t>เป็นรายกรณี ส่งผลให้ธุรกิจดาวเทียมสื่อสารของประเทศไทยยังไม่เกิดการแข่งขัน</w:t>
      </w:r>
      <w:r w:rsidR="00E82B07">
        <w:rPr>
          <w:rFonts w:ascii="TH SarabunPSK" w:hAnsi="TH SarabunPSK" w:cs="TH SarabunPSK" w:hint="cs"/>
          <w:sz w:val="32"/>
          <w:szCs w:val="32"/>
          <w:cs/>
        </w:rPr>
        <w:t xml:space="preserve"> ทำให้ค่าบริการช่องสัญญาณดาวเทียมของไทยคมมีราคาสูงเมื่อเทียบกับค่าบริการช่องสัญญาณดาวเทียมสื่อสารของต่างประเทศซึ่งไม่มีต้นทุนจากสัญญาสัมปทาน</w:t>
      </w:r>
    </w:p>
    <w:p w:rsidR="00D052F5" w:rsidRDefault="0028553F" w:rsidP="00CD0DE6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B6D95">
        <w:rPr>
          <w:rFonts w:ascii="TH SarabunPSK" w:hAnsi="TH SarabunPSK" w:cs="TH SarabunPSK"/>
          <w:sz w:val="32"/>
          <w:szCs w:val="32"/>
          <w:cs/>
        </w:rPr>
        <w:t>ด้วยเหตุนี้</w:t>
      </w:r>
      <w:r w:rsidR="00301178" w:rsidRPr="00BB6D95">
        <w:rPr>
          <w:rFonts w:ascii="TH SarabunPSK" w:hAnsi="TH SarabunPSK" w:cs="TH SarabunPSK"/>
          <w:sz w:val="32"/>
          <w:szCs w:val="32"/>
          <w:cs/>
        </w:rPr>
        <w:t>รัฐบาล</w:t>
      </w:r>
      <w:r w:rsidRPr="00BB6D95">
        <w:rPr>
          <w:rFonts w:ascii="TH SarabunPSK" w:hAnsi="TH SarabunPSK" w:cs="TH SarabunPSK"/>
          <w:sz w:val="32"/>
          <w:szCs w:val="32"/>
          <w:cs/>
        </w:rPr>
        <w:t>จึง</w:t>
      </w:r>
      <w:r w:rsidR="00D052F5" w:rsidRPr="00BB6D95">
        <w:rPr>
          <w:rFonts w:ascii="TH SarabunPSK" w:hAnsi="TH SarabunPSK" w:cs="TH SarabunPSK"/>
          <w:sz w:val="32"/>
          <w:szCs w:val="32"/>
          <w:cs/>
        </w:rPr>
        <w:t>ได้มี</w:t>
      </w:r>
      <w:r w:rsidRPr="00BB6D95">
        <w:rPr>
          <w:rFonts w:ascii="TH SarabunPSK" w:hAnsi="TH SarabunPSK" w:cs="TH SarabunPSK"/>
          <w:sz w:val="32"/>
          <w:szCs w:val="32"/>
          <w:cs/>
        </w:rPr>
        <w:t>นโยบายแก้ไขข้อจำกัดการผูกขาดดังกล่าว</w:t>
      </w:r>
      <w:r w:rsidR="002D247A" w:rsidRPr="00BB6D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52F5" w:rsidRPr="00BB6D95">
        <w:rPr>
          <w:rFonts w:ascii="TH SarabunPSK" w:hAnsi="TH SarabunPSK" w:cs="TH SarabunPSK"/>
          <w:sz w:val="32"/>
          <w:szCs w:val="32"/>
          <w:cs/>
        </w:rPr>
        <w:t>โดยเริ่มจากการออกหลักเกณฑ์การอนุญาตการใช้ช่องสัญญาณดาวเทียมต่างชาติเพื่อเป็นการบรรเทาความต้องการใช้ช่องสัญญาณดาวเทียมและเพื่อเป็นการเพิ่มทางเลือกให้กับผู้ประกอบการมากขึ้น คณะกรรมการนโยบายอวกาศแห่งชาติจึงได้มีประกาศคณะกรรมการนโยบายอวกาศหางชาติ เรื่องหลักเกณฑ์การอนุญาตการใช้ช่องสัญญาณดาวเทียม พ</w:t>
      </w:r>
      <w:r w:rsidR="00D052F5" w:rsidRPr="00BB6D95">
        <w:rPr>
          <w:rFonts w:ascii="TH SarabunPSK" w:hAnsi="TH SarabunPSK" w:cs="TH SarabunPSK"/>
          <w:sz w:val="32"/>
          <w:szCs w:val="32"/>
        </w:rPr>
        <w:t>.</w:t>
      </w:r>
      <w:r w:rsidR="00D052F5" w:rsidRPr="00BB6D95">
        <w:rPr>
          <w:rFonts w:ascii="TH SarabunPSK" w:hAnsi="TH SarabunPSK" w:cs="TH SarabunPSK"/>
          <w:sz w:val="32"/>
          <w:szCs w:val="32"/>
          <w:cs/>
        </w:rPr>
        <w:t>ศ</w:t>
      </w:r>
      <w:r w:rsidR="00D052F5" w:rsidRPr="00BB6D95">
        <w:rPr>
          <w:rFonts w:ascii="TH SarabunPSK" w:hAnsi="TH SarabunPSK" w:cs="TH SarabunPSK"/>
          <w:sz w:val="32"/>
          <w:szCs w:val="32"/>
        </w:rPr>
        <w:t xml:space="preserve">. 2558 </w:t>
      </w:r>
      <w:r w:rsidR="00D052F5" w:rsidRPr="00BB6D95">
        <w:rPr>
          <w:rFonts w:ascii="TH SarabunPSK" w:hAnsi="TH SarabunPSK" w:cs="TH SarabunPSK"/>
          <w:sz w:val="32"/>
          <w:szCs w:val="32"/>
          <w:cs/>
        </w:rPr>
        <w:t xml:space="preserve">เมื่อวันที่ </w:t>
      </w:r>
      <w:r w:rsidR="00D052F5" w:rsidRPr="00BB6D95">
        <w:rPr>
          <w:rFonts w:ascii="TH SarabunPSK" w:hAnsi="TH SarabunPSK" w:cs="TH SarabunPSK"/>
          <w:sz w:val="32"/>
          <w:szCs w:val="32"/>
        </w:rPr>
        <w:t xml:space="preserve">17 </w:t>
      </w:r>
      <w:r w:rsidR="00D052F5" w:rsidRPr="00BB6D95">
        <w:rPr>
          <w:rFonts w:ascii="TH SarabunPSK" w:hAnsi="TH SarabunPSK" w:cs="TH SarabunPSK"/>
          <w:sz w:val="32"/>
          <w:szCs w:val="32"/>
          <w:cs/>
        </w:rPr>
        <w:t>สิงหาคม</w:t>
      </w:r>
      <w:r w:rsidR="00D052F5" w:rsidRPr="00BB6D95">
        <w:rPr>
          <w:rFonts w:ascii="TH SarabunPSK" w:hAnsi="TH SarabunPSK" w:cs="TH SarabunPSK"/>
          <w:sz w:val="32"/>
          <w:szCs w:val="32"/>
        </w:rPr>
        <w:t xml:space="preserve"> </w:t>
      </w:r>
      <w:r w:rsidR="00D052F5" w:rsidRPr="00BB6D95">
        <w:rPr>
          <w:rFonts w:ascii="TH SarabunPSK" w:hAnsi="TH SarabunPSK" w:cs="TH SarabunPSK"/>
          <w:sz w:val="32"/>
          <w:szCs w:val="32"/>
          <w:cs/>
        </w:rPr>
        <w:t>พ</w:t>
      </w:r>
      <w:r w:rsidR="00D052F5" w:rsidRPr="00BB6D95">
        <w:rPr>
          <w:rFonts w:ascii="TH SarabunPSK" w:hAnsi="TH SarabunPSK" w:cs="TH SarabunPSK"/>
          <w:sz w:val="32"/>
          <w:szCs w:val="32"/>
        </w:rPr>
        <w:t>.</w:t>
      </w:r>
      <w:r w:rsidR="00D052F5" w:rsidRPr="00BB6D95">
        <w:rPr>
          <w:rFonts w:ascii="TH SarabunPSK" w:hAnsi="TH SarabunPSK" w:cs="TH SarabunPSK"/>
          <w:sz w:val="32"/>
          <w:szCs w:val="32"/>
          <w:cs/>
        </w:rPr>
        <w:t>ศ</w:t>
      </w:r>
      <w:r w:rsidR="00D052F5" w:rsidRPr="00BB6D95">
        <w:rPr>
          <w:rFonts w:ascii="TH SarabunPSK" w:hAnsi="TH SarabunPSK" w:cs="TH SarabunPSK"/>
          <w:sz w:val="32"/>
          <w:szCs w:val="32"/>
        </w:rPr>
        <w:t xml:space="preserve">. 2558 </w:t>
      </w:r>
      <w:r w:rsidR="00D052F5" w:rsidRPr="00BB6D95">
        <w:rPr>
          <w:rFonts w:ascii="TH SarabunPSK" w:hAnsi="TH SarabunPSK" w:cs="TH SarabunPSK"/>
          <w:sz w:val="32"/>
          <w:szCs w:val="32"/>
          <w:cs/>
        </w:rPr>
        <w:t>โดยมีหลักการสำคัญคือเป็นการประกอบกิจการใช่ช่องสัญญาณดาวเทียมต่างชาติในลักษณะชั่วคราวและไม่ใช่การให้บริการเชิงพาณิชย์</w:t>
      </w:r>
      <w:r w:rsidR="000B1F3C" w:rsidRPr="00BB6D95">
        <w:rPr>
          <w:rFonts w:ascii="TH SarabunPSK" w:hAnsi="TH SarabunPSK" w:cs="TH SarabunPSK"/>
          <w:sz w:val="32"/>
          <w:szCs w:val="32"/>
          <w:cs/>
        </w:rPr>
        <w:t xml:space="preserve"> ซึ่งก็ยังไม่</w:t>
      </w:r>
      <w:r w:rsidR="009F2471">
        <w:rPr>
          <w:rFonts w:ascii="TH SarabunPSK" w:hAnsi="TH SarabunPSK" w:cs="TH SarabunPSK" w:hint="cs"/>
          <w:sz w:val="32"/>
          <w:szCs w:val="32"/>
          <w:cs/>
        </w:rPr>
        <w:t>สามารถตอบสนอง</w:t>
      </w:r>
      <w:r w:rsidR="000B1F3C" w:rsidRPr="00BB6D95">
        <w:rPr>
          <w:rFonts w:ascii="TH SarabunPSK" w:hAnsi="TH SarabunPSK" w:cs="TH SarabunPSK"/>
          <w:sz w:val="32"/>
          <w:szCs w:val="32"/>
          <w:cs/>
        </w:rPr>
        <w:t>ความต้องการของผู้ให้บริการดาวเทียมสื่อสารของไทย</w:t>
      </w:r>
      <w:r w:rsidR="009F247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0B1F3C" w:rsidRPr="00BB6D95">
        <w:rPr>
          <w:rFonts w:ascii="TH SarabunPSK" w:hAnsi="TH SarabunPSK" w:cs="TH SarabunPSK"/>
          <w:sz w:val="32"/>
          <w:szCs w:val="32"/>
          <w:cs/>
        </w:rPr>
        <w:t>เท่าที่ควร</w:t>
      </w:r>
    </w:p>
    <w:p w:rsidR="009F2471" w:rsidRPr="00BB6D95" w:rsidRDefault="009F2471" w:rsidP="00CD0DE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2D247A" w:rsidRDefault="000B1F3C" w:rsidP="0014616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BB6D95">
        <w:rPr>
          <w:rFonts w:ascii="TH SarabunPSK" w:hAnsi="TH SarabunPSK" w:cs="TH SarabunPSK"/>
          <w:sz w:val="32"/>
          <w:szCs w:val="32"/>
          <w:cs/>
        </w:rPr>
        <w:t>ครั้นต่อมา</w:t>
      </w:r>
      <w:r w:rsidR="002D247A" w:rsidRPr="00BB6D95">
        <w:rPr>
          <w:rFonts w:ascii="TH SarabunPSK" w:hAnsi="TH SarabunPSK" w:cs="TH SarabunPSK"/>
          <w:sz w:val="32"/>
          <w:szCs w:val="32"/>
          <w:cs/>
        </w:rPr>
        <w:t>เพื่อเป็นการส่งเสริมผู้ประกอบการดาวเทียมสื่อสารของไทย ประกอบกับประเทศไทยมีแนวโน้มการให้สิทธิดาวเทียมต่างชาติเข้ามาให้บริการในประเทศมากขึ้น</w:t>
      </w:r>
      <w:r w:rsidRPr="00BB6D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1178" w:rsidRPr="00BB6D95">
        <w:rPr>
          <w:rFonts w:ascii="TH SarabunPSK" w:hAnsi="TH SarabunPSK" w:cs="TH SarabunPSK"/>
          <w:sz w:val="32"/>
          <w:szCs w:val="32"/>
          <w:cs/>
        </w:rPr>
        <w:t>คณะกรรมการดิจิทัลเพื่อเศรษฐกิจและสังคมแห่งชาติ ได้</w:t>
      </w:r>
      <w:r w:rsidR="009864FC" w:rsidRPr="00BB6D95">
        <w:rPr>
          <w:rFonts w:ascii="TH SarabunPSK" w:hAnsi="TH SarabunPSK" w:cs="TH SarabunPSK"/>
          <w:sz w:val="32"/>
          <w:szCs w:val="32"/>
          <w:cs/>
        </w:rPr>
        <w:t>เสนอ</w:t>
      </w:r>
      <w:r w:rsidR="00301178" w:rsidRPr="00BB6D95">
        <w:rPr>
          <w:rFonts w:ascii="TH SarabunPSK" w:hAnsi="TH SarabunPSK" w:cs="TH SarabunPSK"/>
          <w:sz w:val="32"/>
          <w:szCs w:val="32"/>
          <w:cs/>
        </w:rPr>
        <w:t xml:space="preserve"> (ร่าง) นโยบายการพิจารณาอนุญาตให้ดาวเทียมต่างชาติให้บริการในประเทศ (</w:t>
      </w:r>
      <w:r w:rsidR="00301178" w:rsidRPr="00BB6D95">
        <w:rPr>
          <w:rFonts w:ascii="TH SarabunPSK" w:hAnsi="TH SarabunPSK" w:cs="TH SarabunPSK"/>
          <w:sz w:val="32"/>
          <w:szCs w:val="32"/>
        </w:rPr>
        <w:t xml:space="preserve">Landing Right) </w:t>
      </w:r>
      <w:r w:rsidR="0049187A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9864FC" w:rsidRPr="00BB6D95">
        <w:rPr>
          <w:rFonts w:ascii="TH SarabunPSK" w:hAnsi="TH SarabunPSK" w:cs="TH SarabunPSK"/>
          <w:sz w:val="32"/>
          <w:szCs w:val="32"/>
          <w:cs/>
        </w:rPr>
        <w:t>คณะรัฐมนตรี</w:t>
      </w:r>
      <w:r w:rsidR="0049187A">
        <w:rPr>
          <w:rFonts w:ascii="TH SarabunPSK" w:hAnsi="TH SarabunPSK" w:cs="TH SarabunPSK" w:hint="cs"/>
          <w:sz w:val="32"/>
          <w:szCs w:val="32"/>
          <w:cs/>
        </w:rPr>
        <w:t xml:space="preserve"> โดยคณะรัฐมนตรี</w:t>
      </w:r>
      <w:r w:rsidR="00301178" w:rsidRPr="00BB6D95">
        <w:rPr>
          <w:rFonts w:ascii="TH SarabunPSK" w:hAnsi="TH SarabunPSK" w:cs="TH SarabunPSK"/>
          <w:sz w:val="32"/>
          <w:szCs w:val="32"/>
          <w:cs/>
        </w:rPr>
        <w:t>ได้</w:t>
      </w:r>
      <w:r w:rsidR="009864FC" w:rsidRPr="00BB6D95">
        <w:rPr>
          <w:rFonts w:ascii="TH SarabunPSK" w:hAnsi="TH SarabunPSK" w:cs="TH SarabunPSK"/>
          <w:sz w:val="32"/>
          <w:szCs w:val="32"/>
          <w:cs/>
        </w:rPr>
        <w:t>มีมติให้</w:t>
      </w:r>
      <w:r w:rsidR="00301178" w:rsidRPr="00BB6D95">
        <w:rPr>
          <w:rFonts w:ascii="TH SarabunPSK" w:hAnsi="TH SarabunPSK" w:cs="TH SarabunPSK"/>
          <w:sz w:val="32"/>
          <w:szCs w:val="32"/>
          <w:cs/>
        </w:rPr>
        <w:t>ความเห็นชอบ</w:t>
      </w:r>
      <w:r w:rsidRPr="00BB6D95">
        <w:rPr>
          <w:rFonts w:ascii="TH SarabunPSK" w:hAnsi="TH SarabunPSK" w:cs="TH SarabunPSK"/>
          <w:sz w:val="32"/>
          <w:szCs w:val="32"/>
          <w:cs/>
        </w:rPr>
        <w:t xml:space="preserve">เป็นที่เรียบร้อยแล้วเมื่อวันที่ </w:t>
      </w:r>
      <w:r w:rsidRPr="00BB6D95">
        <w:rPr>
          <w:rFonts w:ascii="TH SarabunPSK" w:hAnsi="TH SarabunPSK" w:cs="TH SarabunPSK"/>
          <w:sz w:val="32"/>
          <w:szCs w:val="32"/>
        </w:rPr>
        <w:t xml:space="preserve">5 </w:t>
      </w:r>
      <w:r w:rsidRPr="00BB6D95">
        <w:rPr>
          <w:rFonts w:ascii="TH SarabunPSK" w:hAnsi="TH SarabunPSK" w:cs="TH SarabunPSK"/>
          <w:sz w:val="32"/>
          <w:szCs w:val="32"/>
          <w:cs/>
        </w:rPr>
        <w:t>มีนาคม พ</w:t>
      </w:r>
      <w:r w:rsidRPr="00BB6D95">
        <w:rPr>
          <w:rFonts w:ascii="TH SarabunPSK" w:hAnsi="TH SarabunPSK" w:cs="TH SarabunPSK"/>
          <w:sz w:val="32"/>
          <w:szCs w:val="32"/>
        </w:rPr>
        <w:t>.</w:t>
      </w:r>
      <w:r w:rsidRPr="00BB6D95">
        <w:rPr>
          <w:rFonts w:ascii="TH SarabunPSK" w:hAnsi="TH SarabunPSK" w:cs="TH SarabunPSK"/>
          <w:sz w:val="32"/>
          <w:szCs w:val="32"/>
          <w:cs/>
        </w:rPr>
        <w:t>ศ</w:t>
      </w:r>
      <w:r w:rsidRPr="00BB6D95">
        <w:rPr>
          <w:rFonts w:ascii="TH SarabunPSK" w:hAnsi="TH SarabunPSK" w:cs="TH SarabunPSK"/>
          <w:sz w:val="32"/>
          <w:szCs w:val="32"/>
        </w:rPr>
        <w:t>. 2562</w:t>
      </w:r>
      <w:r w:rsidR="009F2471">
        <w:rPr>
          <w:rFonts w:ascii="TH SarabunPSK" w:hAnsi="TH SarabunPSK" w:cs="TH SarabunPSK"/>
          <w:sz w:val="32"/>
          <w:szCs w:val="32"/>
          <w:cs/>
        </w:rPr>
        <w:t xml:space="preserve"> โดยมี</w:t>
      </w:r>
      <w:r w:rsidR="003E6E56">
        <w:rPr>
          <w:rFonts w:ascii="TH SarabunPSK" w:hAnsi="TH SarabunPSK" w:cs="TH SarabunPSK" w:hint="cs"/>
          <w:sz w:val="32"/>
          <w:szCs w:val="32"/>
          <w:cs/>
        </w:rPr>
        <w:t xml:space="preserve">นโยบายการพิจารณาอนุญาตทั้งส่วนการกำหนดเงื่อนไขการเข้าสู่ตลาด </w:t>
      </w:r>
      <w:r w:rsidR="003E6E56">
        <w:rPr>
          <w:rFonts w:ascii="TH SarabunPSK" w:hAnsi="TH SarabunPSK" w:cs="TH SarabunPSK"/>
          <w:sz w:val="32"/>
          <w:szCs w:val="32"/>
        </w:rPr>
        <w:t>(Market Access</w:t>
      </w:r>
      <w:r w:rsidR="003E6E56">
        <w:rPr>
          <w:rFonts w:ascii="TH SarabunPSK" w:hAnsi="TH SarabunPSK" w:cs="TH SarabunPSK" w:hint="cs"/>
          <w:sz w:val="32"/>
          <w:szCs w:val="32"/>
          <w:cs/>
        </w:rPr>
        <w:t>)</w:t>
      </w:r>
      <w:r w:rsidR="003E6E56">
        <w:rPr>
          <w:rFonts w:ascii="TH SarabunPSK" w:hAnsi="TH SarabunPSK" w:cs="TH SarabunPSK"/>
          <w:sz w:val="32"/>
          <w:szCs w:val="32"/>
        </w:rPr>
        <w:t xml:space="preserve"> </w:t>
      </w:r>
      <w:r w:rsidR="003E6E56">
        <w:rPr>
          <w:rFonts w:ascii="TH SarabunPSK" w:hAnsi="TH SarabunPSK" w:cs="TH SarabunPSK" w:hint="cs"/>
          <w:sz w:val="32"/>
          <w:szCs w:val="32"/>
          <w:cs/>
        </w:rPr>
        <w:t>และเงื่อนไขที่ต้องปฏิบัติหลังเข้าสู้ตลาดแล้ว ซึ่งมีสาระสำคัญ</w:t>
      </w:r>
      <w:r w:rsidR="0013227D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:rsidR="003E6E56" w:rsidRDefault="003E6E56" w:rsidP="00CD0DE6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เงื่อนไขการเข้าสู่ตลาด </w:t>
      </w:r>
      <w:r>
        <w:rPr>
          <w:rFonts w:ascii="TH SarabunPSK" w:hAnsi="TH SarabunPSK" w:cs="TH SarabunPSK"/>
          <w:sz w:val="32"/>
          <w:szCs w:val="32"/>
        </w:rPr>
        <w:t>(Market Access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3227D" w:rsidRDefault="003E6E56" w:rsidP="0013227D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มีนโยบายเปิดตลาดในระดับรัฐ</w:t>
      </w:r>
      <w:r w:rsidR="006477A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477A7">
        <w:rPr>
          <w:rFonts w:ascii="TH SarabunPSK" w:hAnsi="TH SarabunPSK" w:cs="TH SarabunPSK"/>
          <w:sz w:val="32"/>
          <w:szCs w:val="32"/>
        </w:rPr>
        <w:t xml:space="preserve">State Level) </w:t>
      </w:r>
      <w:r w:rsidR="006477A7">
        <w:rPr>
          <w:rFonts w:ascii="TH SarabunPSK" w:hAnsi="TH SarabunPSK" w:cs="TH SarabunPSK" w:hint="cs"/>
          <w:sz w:val="32"/>
          <w:szCs w:val="32"/>
          <w:cs/>
        </w:rPr>
        <w:t>ให้ผู้ประกอบการดาวเทียมสื่อสารของรัฐที่มีนโยบายเปิดน่านฟ้าให้กับผู้ประกอบการไทยเข้าสู่ตลาดของรัฐนั้น</w:t>
      </w:r>
    </w:p>
    <w:p w:rsidR="003E6E56" w:rsidRDefault="003E6E56" w:rsidP="0013227D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ให้ผู้ประกอบการ</w:t>
      </w:r>
      <w:r w:rsidR="006477A7">
        <w:rPr>
          <w:rFonts w:ascii="TH SarabunPSK" w:hAnsi="TH SarabunPSK" w:cs="TH SarabunPSK" w:hint="cs"/>
          <w:sz w:val="32"/>
          <w:szCs w:val="32"/>
          <w:cs/>
        </w:rPr>
        <w:t>ของรัฐที่มีนโยบายเปิดน่านฟ้าที่ประสงค์จะประกอบกิจการดาวเทียมสื่อสารโดยใช้ดาวเทียมต่างชาติต้องขออนุญาตและปฏิบัติตามหลักเกณฑ์และวิธีการที่ กสทช. ประกาศกำหนด</w:t>
      </w:r>
    </w:p>
    <w:p w:rsidR="006477A7" w:rsidRPr="006477A7" w:rsidRDefault="006477A7" w:rsidP="006477A7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ผู้ประกอบการดาวเทียมต้องจัดตั้งนิติบุคคลและมีสถานประกอบการในประเทศไทยโดยจะต้องมีหุ้นของคนไทย ตามเกณฑ์ที่กำหนด</w:t>
      </w:r>
    </w:p>
    <w:p w:rsidR="003E6E56" w:rsidRDefault="003E6E56" w:rsidP="00CD0DE6">
      <w:pPr>
        <w:spacing w:before="120"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3E6E56">
        <w:rPr>
          <w:rFonts w:ascii="TH SarabunPSK" w:hAnsi="TH SarabunPSK" w:cs="TH SarabunPSK" w:hint="cs"/>
          <w:sz w:val="32"/>
          <w:szCs w:val="32"/>
          <w:cs/>
        </w:rPr>
        <w:t>เงื่อนไ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="006477A7">
        <w:rPr>
          <w:rFonts w:ascii="TH SarabunPSK" w:hAnsi="TH SarabunPSK" w:cs="TH SarabunPSK" w:hint="cs"/>
          <w:sz w:val="32"/>
          <w:szCs w:val="32"/>
          <w:cs/>
        </w:rPr>
        <w:t>หลังจากเข้าสู่ตลาดแล้ว</w:t>
      </w:r>
    </w:p>
    <w:p w:rsidR="006477A7" w:rsidRDefault="006477A7" w:rsidP="006477A7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ดาวเทียมต่างชาติและผู้ประกอบการที่ใช้สิทธิการเข้าตลาดต้องเคารพและปฏิบัติ</w:t>
      </w:r>
      <w:r w:rsidR="009C3681">
        <w:rPr>
          <w:rFonts w:ascii="TH SarabunPSK" w:hAnsi="TH SarabunPSK" w:cs="TH SarabunPSK" w:hint="cs"/>
          <w:sz w:val="32"/>
          <w:szCs w:val="32"/>
          <w:cs/>
        </w:rPr>
        <w:t>ตามกฎหมายไทยที่เกี่ยวข้อง</w:t>
      </w:r>
    </w:p>
    <w:p w:rsidR="009C3681" w:rsidRDefault="009C3681" w:rsidP="009C3681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อยู่ภายใต้กฎหมายและการกำกับดูแลของไทยทุกประการและจะต้องปฏิบัติตามกฎหมายด้านความมั่นคงของประเทศ ด้านการคุ้มครองข้อมูลส่วนบุคคล รวมถึง</w:t>
      </w:r>
      <w:r w:rsidRPr="009C3681">
        <w:rPr>
          <w:rFonts w:ascii="TH SarabunPSK" w:hAnsi="TH SarabunPSK" w:cs="TH SarabunPSK"/>
          <w:sz w:val="32"/>
          <w:szCs w:val="32"/>
          <w:cs/>
        </w:rPr>
        <w:t>ด้านความมั่นคงปลอดภัยไซเบอร์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หรือกฎระเบียบอื่นใดด้านความมั่นคงของประเทศ</w:t>
      </w:r>
    </w:p>
    <w:p w:rsidR="009C3681" w:rsidRDefault="009C3681" w:rsidP="009C3681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ประเทศไทยมีสิทธิกำกับดูแลเรื่องสื่อและเนื้อหา</w:t>
      </w:r>
    </w:p>
    <w:p w:rsidR="009C3681" w:rsidRDefault="009C3681" w:rsidP="009C3681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ต้องเคารพแ</w:t>
      </w:r>
      <w:r w:rsidR="00CD0DE6">
        <w:rPr>
          <w:rFonts w:ascii="TH SarabunPSK" w:hAnsi="TH SarabunPSK" w:cs="TH SarabunPSK" w:hint="cs"/>
          <w:sz w:val="32"/>
          <w:szCs w:val="32"/>
          <w:cs/>
        </w:rPr>
        <w:t>ละปฏิบัติตามเงื่อนไขของกฎหมายไทย</w:t>
      </w:r>
      <w:r>
        <w:rPr>
          <w:rFonts w:ascii="TH SarabunPSK" w:hAnsi="TH SarabunPSK" w:cs="TH SarabunPSK" w:hint="cs"/>
          <w:sz w:val="32"/>
          <w:szCs w:val="32"/>
          <w:cs/>
        </w:rPr>
        <w:t>ที่เกี่ยวข้องในการกำหนดความรับผิดของตัวกลาง</w:t>
      </w:r>
    </w:p>
    <w:p w:rsidR="009C3681" w:rsidRPr="006477A7" w:rsidRDefault="009C3681" w:rsidP="009C3681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จะต้องชำระ</w:t>
      </w:r>
      <w:r w:rsidRPr="009C3681">
        <w:rPr>
          <w:rFonts w:ascii="TH SarabunPSK" w:hAnsi="TH SarabunPSK" w:cs="TH SarabunPSK"/>
          <w:sz w:val="32"/>
          <w:szCs w:val="32"/>
          <w:cs/>
        </w:rPr>
        <w:t>ค่าธรรมเนียมการ</w:t>
      </w:r>
      <w:r>
        <w:rPr>
          <w:rFonts w:ascii="TH SarabunPSK" w:hAnsi="TH SarabunPSK" w:cs="TH SarabunPSK" w:hint="cs"/>
          <w:sz w:val="32"/>
          <w:szCs w:val="32"/>
          <w:cs/>
        </w:rPr>
        <w:t>ให้สิทธิดาวเทียมต่างชาติในอัตราที่</w:t>
      </w:r>
      <w:r>
        <w:rPr>
          <w:rFonts w:ascii="TH SarabunPSK" w:hAnsi="TH SarabunPSK" w:cs="TH SarabunPSK"/>
          <w:sz w:val="32"/>
          <w:szCs w:val="32"/>
          <w:cs/>
        </w:rPr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>ด้อย</w:t>
      </w:r>
      <w:r w:rsidRPr="009C3681">
        <w:rPr>
          <w:rFonts w:ascii="TH SarabunPSK" w:hAnsi="TH SarabunPSK" w:cs="TH SarabunPSK"/>
          <w:sz w:val="32"/>
          <w:szCs w:val="32"/>
          <w:cs/>
        </w:rPr>
        <w:t>ไปว่าค่าธรรมเนียม</w:t>
      </w:r>
      <w:r w:rsidR="00CD0DE6">
        <w:rPr>
          <w:rFonts w:ascii="TH SarabunPSK" w:hAnsi="TH SarabunPSK" w:cs="TH SarabunPSK" w:hint="cs"/>
          <w:sz w:val="32"/>
          <w:szCs w:val="32"/>
          <w:cs/>
        </w:rPr>
        <w:t>การให้สิทธิข่ายงานดาวเทียมในนามประเทศไทย รวมถึงค่าธรรมเนียมและค่าใช้จ่ายอื่นๆ ตามกฎหมาย</w:t>
      </w:r>
    </w:p>
    <w:p w:rsidR="009F2471" w:rsidRDefault="00790D69" w:rsidP="00CD0DE6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 w:rsidR="007A09F5" w:rsidRPr="00BB6D95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ประกาศใช้</w:t>
      </w:r>
      <w:r w:rsidR="007A09F5" w:rsidRPr="00BB6D95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พระราชบัญญัติองค์กรจัดสรรคลื่นความถี่และกำกับการประกอบกิจการวิทยุกระจายเสียงวิทยุโทรทัศน์ และกิจการโทรคมนาคม </w:t>
      </w:r>
      <w:r w:rsidR="00987847" w:rsidRPr="00BB6D95">
        <w:rPr>
          <w:rFonts w:ascii="TH SarabunPSK" w:hAnsi="TH SarabunPSK" w:cs="TH SarabunPSK"/>
          <w:sz w:val="32"/>
          <w:szCs w:val="32"/>
          <w:cs/>
        </w:rPr>
        <w:t>ฉบับ</w:t>
      </w:r>
      <w:r w:rsidR="007A09F5" w:rsidRPr="00BB6D95">
        <w:rPr>
          <w:rFonts w:ascii="TH SarabunPSK" w:hAnsi="TH SarabunPSK" w:cs="TH SarabunPSK"/>
          <w:sz w:val="32"/>
          <w:szCs w:val="32"/>
          <w:cs/>
        </w:rPr>
        <w:t xml:space="preserve">ที่แก้ไขเพิ่มเติม </w:t>
      </w:r>
      <w:r w:rsidR="00987847" w:rsidRPr="00BB6D95">
        <w:rPr>
          <w:rFonts w:ascii="TH SarabunPSK" w:hAnsi="TH SarabunPSK" w:cs="TH SarabunPSK"/>
          <w:sz w:val="32"/>
          <w:szCs w:val="32"/>
          <w:cs/>
        </w:rPr>
        <w:t>(ฉบับที่ 3</w:t>
      </w:r>
      <w:r w:rsidR="007A09F5" w:rsidRPr="00BB6D95">
        <w:rPr>
          <w:rFonts w:ascii="TH SarabunPSK" w:hAnsi="TH SarabunPSK" w:cs="TH SarabunPSK"/>
          <w:sz w:val="32"/>
          <w:szCs w:val="32"/>
          <w:cs/>
        </w:rPr>
        <w:t xml:space="preserve">) พ.ศ. </w:t>
      </w:r>
      <w:r w:rsidR="00987847" w:rsidRPr="00BB6D95">
        <w:rPr>
          <w:rFonts w:ascii="TH SarabunPSK" w:hAnsi="TH SarabunPSK" w:cs="TH SarabunPSK"/>
          <w:sz w:val="32"/>
          <w:szCs w:val="32"/>
          <w:cs/>
        </w:rPr>
        <w:t>2562</w:t>
      </w:r>
      <w:r w:rsidR="007A09F5" w:rsidRPr="00BB6D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7847" w:rsidRPr="00BB6D95">
        <w:rPr>
          <w:rFonts w:ascii="TH SarabunPSK" w:hAnsi="TH SarabunPSK" w:cs="TH SarabunPSK"/>
          <w:sz w:val="32"/>
          <w:szCs w:val="32"/>
          <w:cs/>
        </w:rPr>
        <w:t xml:space="preserve">ซึ่งประกาศในราชกิจจานุเบกษาเมื่อวันที่ 16 เมษายน พ.ศ. 2562 โดยมีข้อกฎหมายที่เกี่ยวข้องกับดาวเทียมต่างชาติบัญญัติไว้ใน </w:t>
      </w:r>
      <w:r w:rsidR="007A09F5" w:rsidRPr="00BB6D95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622DEC" w:rsidRPr="00BB6D95">
        <w:rPr>
          <w:rFonts w:ascii="TH SarabunPSK" w:hAnsi="TH SarabunPSK" w:cs="TH SarabunPSK"/>
          <w:sz w:val="32"/>
          <w:szCs w:val="32"/>
          <w:cs/>
        </w:rPr>
        <w:t>14</w:t>
      </w:r>
      <w:r w:rsidR="007A7C1F" w:rsidRPr="00BB6D95">
        <w:rPr>
          <w:rFonts w:ascii="TH SarabunPSK" w:hAnsi="TH SarabunPSK" w:cs="TH SarabunPSK"/>
          <w:sz w:val="32"/>
          <w:szCs w:val="32"/>
          <w:cs/>
        </w:rPr>
        <w:t>/2</w:t>
      </w:r>
      <w:r w:rsidR="007A09F5" w:rsidRPr="00BB6D9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โดยกำหนดอำนาจหน้าที่ให้ กสทช. </w:t>
      </w:r>
      <w:r w:rsidR="007A09F5" w:rsidRPr="00BB6D95">
        <w:rPr>
          <w:rFonts w:ascii="TH SarabunPSK" w:hAnsi="TH SarabunPSK" w:cs="TH SarabunPSK"/>
          <w:sz w:val="32"/>
          <w:szCs w:val="32"/>
          <w:cs/>
        </w:rPr>
        <w:t>พิจารณาอนุญาตและกำกับดูแลการประกอบกิจการตามพระราชบัญญัตินี้ โดยใช้ช่องสัญญาณดาวเทียมต่างชาติ และกำหนดหลักเกณฑ์วิธีการเกี่ยวกับการอนุญาต เงื่อนไข และค่าธรรมเนียมดังกล่าว</w:t>
      </w:r>
      <w:r w:rsidR="007A7C1F" w:rsidRPr="00BB6D9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ด้วยเหตุนี้</w:t>
      </w:r>
      <w:r w:rsidR="009E7811" w:rsidRPr="00BB6D95">
        <w:rPr>
          <w:rFonts w:ascii="TH SarabunPSK" w:hAnsi="TH SarabunPSK" w:cs="TH SarabunPSK"/>
          <w:sz w:val="32"/>
          <w:szCs w:val="32"/>
          <w:cs/>
        </w:rPr>
        <w:t xml:space="preserve"> กสทช</w:t>
      </w:r>
      <w:r w:rsidR="009E7811" w:rsidRPr="00BB6D95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9E7811" w:rsidRPr="00BB6D95">
        <w:rPr>
          <w:rFonts w:ascii="TH SarabunPSK" w:hAnsi="TH SarabunPSK" w:cs="TH SarabunPSK"/>
          <w:sz w:val="32"/>
          <w:szCs w:val="32"/>
          <w:cs/>
        </w:rPr>
        <w:t>มีอำนาจหน้าที่ในการออกหลักเกณฑ์ต่างๆ ที่เกี่ยวข้อง</w:t>
      </w:r>
      <w:r w:rsidR="00BD27C0" w:rsidRPr="00BB6D95">
        <w:rPr>
          <w:rFonts w:ascii="TH SarabunPSK" w:hAnsi="TH SarabunPSK" w:cs="TH SarabunPSK"/>
          <w:sz w:val="32"/>
          <w:szCs w:val="32"/>
          <w:cs/>
        </w:rPr>
        <w:t>เกี่ยวกับการอนุญาตให้ดาวเทียมต่างชาติเข้ามาให้บริการในประเทศ</w:t>
      </w:r>
      <w:r w:rsidR="009E7811" w:rsidRPr="00BB6D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D27C0" w:rsidRPr="00BB6D95">
        <w:rPr>
          <w:rFonts w:ascii="TH SarabunPSK" w:hAnsi="TH SarabunPSK" w:cs="TH SarabunPSK"/>
          <w:sz w:val="32"/>
          <w:szCs w:val="32"/>
          <w:cs/>
        </w:rPr>
        <w:t>โดยกำหนด</w:t>
      </w:r>
      <w:r>
        <w:rPr>
          <w:rFonts w:ascii="TH SarabunPSK" w:hAnsi="TH SarabunPSK" w:cs="TH SarabunPSK" w:hint="cs"/>
          <w:sz w:val="32"/>
          <w:szCs w:val="32"/>
          <w:cs/>
        </w:rPr>
        <w:t>หลักเกณฑ์และวิธีการอนุญาตที่เกี่ยวข้องโดยมีหลักการสำคัญ</w:t>
      </w:r>
      <w:r w:rsidR="009F2471">
        <w:rPr>
          <w:rFonts w:ascii="TH SarabunPSK" w:hAnsi="TH SarabunPSK" w:cs="TH SarabunPSK" w:hint="cs"/>
          <w:sz w:val="32"/>
          <w:szCs w:val="32"/>
          <w:cs/>
        </w:rPr>
        <w:t>ตามแนว</w:t>
      </w:r>
      <w:r w:rsidR="009F2471" w:rsidRPr="00BB6D95">
        <w:rPr>
          <w:rFonts w:ascii="TH SarabunPSK" w:hAnsi="TH SarabunPSK" w:cs="TH SarabunPSK"/>
          <w:sz w:val="32"/>
          <w:szCs w:val="32"/>
          <w:cs/>
        </w:rPr>
        <w:t>นโยบายการพิจารณาอนุญาตให้ดาวเทียมต่างชาติให้บริการในประเทศ (</w:t>
      </w:r>
      <w:r w:rsidR="009F2471" w:rsidRPr="00BB6D95">
        <w:rPr>
          <w:rFonts w:ascii="TH SarabunPSK" w:hAnsi="TH SarabunPSK" w:cs="TH SarabunPSK"/>
          <w:sz w:val="32"/>
          <w:szCs w:val="32"/>
        </w:rPr>
        <w:t>Landing Right)</w:t>
      </w:r>
      <w:r w:rsidR="009F2471"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="009F2471" w:rsidRPr="00BB6D95">
        <w:rPr>
          <w:rFonts w:ascii="TH SarabunPSK" w:hAnsi="TH SarabunPSK" w:cs="TH SarabunPSK"/>
          <w:sz w:val="32"/>
          <w:szCs w:val="32"/>
          <w:cs/>
        </w:rPr>
        <w:t>รัฐบาล</w:t>
      </w:r>
    </w:p>
    <w:p w:rsidR="00CD0DE6" w:rsidRDefault="00CD0DE6" w:rsidP="0014616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CD0DE6" w:rsidRDefault="00CD0DE6" w:rsidP="0014616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:rsidR="0072591A" w:rsidRPr="00BB6D95" w:rsidRDefault="00790D69" w:rsidP="0014616A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72591A" w:rsidRPr="00BB6D95">
        <w:rPr>
          <w:rFonts w:ascii="TH SarabunPSK" w:hAnsi="TH SarabunPSK" w:cs="TH SarabunPSK"/>
          <w:sz w:val="32"/>
          <w:szCs w:val="32"/>
          <w:cs/>
        </w:rPr>
        <w:t>สำนักงาน กสทช. จึงได้ดำเนินการตั้งคณะทำงานจัดทำแผนและหลักเกณฑ์การอนุญาตสิทธิในการเข้าใช้วงโคจรดาวเทียมและการใช้ช่องสัญญาณดาวเทียมต่างชาติ</w:t>
      </w:r>
      <w:r w:rsidR="00954CD9" w:rsidRPr="00BB6D9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6C3D" w:rsidRPr="00BB6D95">
        <w:rPr>
          <w:rFonts w:ascii="TH SarabunPSK" w:hAnsi="TH SarabunPSK" w:cs="TH SarabunPSK"/>
          <w:sz w:val="32"/>
          <w:szCs w:val="32"/>
          <w:cs/>
        </w:rPr>
        <w:t>โดยมีวัตถุประสงค์</w:t>
      </w:r>
      <w:r w:rsidR="00954CD9" w:rsidRPr="00BB6D95">
        <w:rPr>
          <w:rFonts w:ascii="TH SarabunPSK" w:hAnsi="TH SarabunPSK" w:cs="TH SarabunPSK"/>
          <w:sz w:val="32"/>
          <w:szCs w:val="32"/>
          <w:cs/>
        </w:rPr>
        <w:t>เพื่อยกร่างแผ</w:t>
      </w:r>
      <w:r w:rsidR="00535BD1" w:rsidRPr="00BB6D95">
        <w:rPr>
          <w:rFonts w:ascii="TH SarabunPSK" w:hAnsi="TH SarabunPSK" w:cs="TH SarabunPSK"/>
          <w:sz w:val="32"/>
          <w:szCs w:val="32"/>
          <w:cs/>
        </w:rPr>
        <w:t>นการบริหารสิทธิในการเข้าใช้วงโค</w:t>
      </w:r>
      <w:r w:rsidR="00954CD9" w:rsidRPr="00BB6D95">
        <w:rPr>
          <w:rFonts w:ascii="TH SarabunPSK" w:hAnsi="TH SarabunPSK" w:cs="TH SarabunPSK"/>
          <w:sz w:val="32"/>
          <w:szCs w:val="32"/>
          <w:cs/>
        </w:rPr>
        <w:t>จรดาวเทียม หลักเกณฑ์และวิธีการอนุญาตในการเข้าใช้วงโคจรดาวเทียม รวมทั้งหลักเกณฑ์และวิธีการอนุญาตใช้ช่องสัญญาณดาวเทียมต่างชาติ ซึ่งในส่วนของหลักเกณฑ์และวิธีการอนุญาตใช้ช่องสัญญาณดาวเทียมต่างชาติ คณะทำงานฯ ได้ยึด</w:t>
      </w:r>
      <w:r>
        <w:rPr>
          <w:rFonts w:ascii="TH SarabunPSK" w:hAnsi="TH SarabunPSK" w:cs="TH SarabunPSK" w:hint="cs"/>
          <w:sz w:val="32"/>
          <w:szCs w:val="32"/>
          <w:cs/>
        </w:rPr>
        <w:t>แนว</w:t>
      </w:r>
      <w:r w:rsidRPr="00BB6D95">
        <w:rPr>
          <w:rFonts w:ascii="TH SarabunPSK" w:hAnsi="TH SarabunPSK" w:cs="TH SarabunPSK"/>
          <w:sz w:val="32"/>
          <w:szCs w:val="32"/>
          <w:cs/>
        </w:rPr>
        <w:t>นโยบายการพิจารณาอนุญาตให้ดาวเทียมต่างชาติให้บริการในประเทศ (</w:t>
      </w:r>
      <w:r w:rsidRPr="00BB6D95">
        <w:rPr>
          <w:rFonts w:ascii="TH SarabunPSK" w:hAnsi="TH SarabunPSK" w:cs="TH SarabunPSK"/>
          <w:sz w:val="32"/>
          <w:szCs w:val="32"/>
        </w:rPr>
        <w:t>Landing Right)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</w:t>
      </w:r>
      <w:r w:rsidR="00954CD9" w:rsidRPr="00BB6D95">
        <w:rPr>
          <w:rFonts w:ascii="TH SarabunPSK" w:hAnsi="TH SarabunPSK" w:cs="TH SarabunPSK"/>
          <w:sz w:val="32"/>
          <w:szCs w:val="32"/>
          <w:cs/>
        </w:rPr>
        <w:t>รัฐบาลมาเป็น</w:t>
      </w:r>
      <w:r>
        <w:rPr>
          <w:rFonts w:ascii="TH SarabunPSK" w:hAnsi="TH SarabunPSK" w:cs="TH SarabunPSK" w:hint="cs"/>
          <w:sz w:val="32"/>
          <w:szCs w:val="32"/>
          <w:cs/>
        </w:rPr>
        <w:t>แนวทางในการ</w:t>
      </w:r>
      <w:r w:rsidR="00954CD9" w:rsidRPr="00BB6D95">
        <w:rPr>
          <w:rFonts w:ascii="TH SarabunPSK" w:hAnsi="TH SarabunPSK" w:cs="TH SarabunPSK"/>
          <w:sz w:val="32"/>
          <w:szCs w:val="32"/>
          <w:cs/>
        </w:rPr>
        <w:t>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จัดทำ</w:t>
      </w:r>
      <w:r w:rsidR="00954CD9" w:rsidRPr="00BB6D95">
        <w:rPr>
          <w:rFonts w:ascii="TH SarabunPSK" w:hAnsi="TH SarabunPSK" w:cs="TH SarabunPSK"/>
          <w:sz w:val="32"/>
          <w:szCs w:val="32"/>
          <w:cs/>
        </w:rPr>
        <w:t>ร่างหลักเกณฑ์ดังกล่าว</w:t>
      </w:r>
      <w:r w:rsidR="009F2471">
        <w:rPr>
          <w:rFonts w:ascii="TH SarabunPSK" w:hAnsi="TH SarabunPSK" w:cs="TH SarabunPSK" w:hint="cs"/>
          <w:sz w:val="32"/>
          <w:szCs w:val="32"/>
          <w:cs/>
        </w:rPr>
        <w:t xml:space="preserve"> ได้แก่ </w:t>
      </w:r>
      <w:r w:rsidR="009F2471" w:rsidRPr="009F2471">
        <w:rPr>
          <w:rFonts w:ascii="TH SarabunPSK" w:hAnsi="TH SarabunPSK" w:cs="TH SarabunPSK"/>
          <w:sz w:val="32"/>
          <w:szCs w:val="32"/>
          <w:cs/>
        </w:rPr>
        <w:t xml:space="preserve">การกำหนดให้ผู้ให้บริการจะต้องการจัดตั้งบริษัทหรือสถานประกอบกิจการในประเทศไทย กำหนดค่าธรรมเนียมในการอนุญาตที่ไม่น้อยไปว่าค่าธรรมเนียมสำหรับผู้ให้บริการดาวเทียมของไทย และการปฏิบัติตามเงื่อนไขตามกฎหมายของประเทศไทยและกฎระเบียบของหน่วยงานภาครัฐที่จะกำหนดต่อไปในอนาคต </w:t>
      </w:r>
      <w:r w:rsidR="00622DEC" w:rsidRPr="00BB6D9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และได้กำหนด</w:t>
      </w:r>
      <w:r w:rsidR="00954CD9" w:rsidRPr="00BB6D95">
        <w:rPr>
          <w:rFonts w:ascii="TH SarabunPSK" w:hAnsi="TH SarabunPSK" w:cs="TH SarabunPSK"/>
          <w:sz w:val="32"/>
          <w:szCs w:val="32"/>
          <w:cs/>
        </w:rPr>
        <w:t>ขอบเขตการได้รับอนุญาต กระบวนการและวิธีพิจารณาอนุญาต ระยะเวลาการอนุญาต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F2471">
        <w:rPr>
          <w:rFonts w:ascii="TH SarabunPSK" w:hAnsi="TH SarabunPSK" w:cs="TH SarabunPSK"/>
          <w:sz w:val="32"/>
          <w:szCs w:val="32"/>
          <w:cs/>
        </w:rPr>
        <w:t>การระงับหรือการยกเลิกสิทธิ</w:t>
      </w:r>
      <w:r>
        <w:rPr>
          <w:rFonts w:ascii="TH SarabunPSK" w:hAnsi="TH SarabunPSK" w:cs="TH SarabunPSK" w:hint="cs"/>
          <w:sz w:val="32"/>
          <w:szCs w:val="32"/>
          <w:cs/>
        </w:rPr>
        <w:t>เพิ่มเติม เพื่อเป็นประ</w:t>
      </w:r>
      <w:r w:rsidR="009F2471">
        <w:rPr>
          <w:rFonts w:ascii="TH SarabunPSK" w:hAnsi="TH SarabunPSK" w:cs="TH SarabunPSK" w:hint="cs"/>
          <w:sz w:val="32"/>
          <w:szCs w:val="32"/>
          <w:cs/>
        </w:rPr>
        <w:t>โ</w:t>
      </w:r>
      <w:r>
        <w:rPr>
          <w:rFonts w:ascii="TH SarabunPSK" w:hAnsi="TH SarabunPSK" w:cs="TH SarabunPSK" w:hint="cs"/>
          <w:sz w:val="32"/>
          <w:szCs w:val="32"/>
          <w:cs/>
        </w:rPr>
        <w:t>ยชน์ในการกำกับดูแลต่อไป</w:t>
      </w:r>
    </w:p>
    <w:p w:rsidR="00BD27C0" w:rsidRPr="00BB6D95" w:rsidRDefault="00790D69" w:rsidP="00CD0DE6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จะเห็นได้ว่า</w:t>
      </w:r>
      <w:r w:rsidR="00BD27C0" w:rsidRPr="00BB6D95">
        <w:rPr>
          <w:rFonts w:ascii="TH SarabunPSK" w:hAnsi="TH SarabunPSK" w:cs="TH SarabunPSK"/>
          <w:sz w:val="32"/>
          <w:szCs w:val="32"/>
          <w:cs/>
        </w:rPr>
        <w:t>นโยบายเปิดเสรีตลาดดาวเทียม</w:t>
      </w:r>
      <w:r w:rsidR="00B43A4E" w:rsidRPr="00BB6D95">
        <w:rPr>
          <w:rFonts w:ascii="TH SarabunPSK" w:hAnsi="TH SarabunPSK" w:cs="TH SarabunPSK"/>
          <w:sz w:val="32"/>
          <w:szCs w:val="32"/>
          <w:cs/>
        </w:rPr>
        <w:t>ของประเทศไทยมีความสำคัญเป็นอย่างมากด้วยเหตุที่ลักษณะ</w:t>
      </w:r>
      <w:r w:rsidR="00BD27C0" w:rsidRPr="00BB6D95">
        <w:rPr>
          <w:rFonts w:ascii="TH SarabunPSK" w:hAnsi="TH SarabunPSK" w:cs="TH SarabunPSK"/>
          <w:sz w:val="32"/>
          <w:szCs w:val="32"/>
          <w:cs/>
        </w:rPr>
        <w:t>โครงสร้างพื้นฐานด้านดาวเทียม</w:t>
      </w:r>
      <w:r w:rsidR="00B43A4E" w:rsidRPr="00BB6D95">
        <w:rPr>
          <w:rFonts w:ascii="TH SarabunPSK" w:hAnsi="TH SarabunPSK" w:cs="TH SarabunPSK"/>
          <w:sz w:val="32"/>
          <w:szCs w:val="32"/>
          <w:cs/>
        </w:rPr>
        <w:t>ซึ่งมีลักษณะพิเศษที่จะสนับสนุนให้ประชาชนในทุกภาคส่วน</w:t>
      </w:r>
      <w:r w:rsidR="00BD27C0" w:rsidRPr="00BB6D95">
        <w:rPr>
          <w:rFonts w:ascii="TH SarabunPSK" w:hAnsi="TH SarabunPSK" w:cs="TH SarabunPSK"/>
          <w:sz w:val="32"/>
          <w:szCs w:val="32"/>
          <w:cs/>
        </w:rPr>
        <w:t>ของประเ</w:t>
      </w:r>
      <w:r w:rsidR="00B43A4E" w:rsidRPr="00BB6D95">
        <w:rPr>
          <w:rFonts w:ascii="TH SarabunPSK" w:hAnsi="TH SarabunPSK" w:cs="TH SarabunPSK"/>
          <w:sz w:val="32"/>
          <w:szCs w:val="32"/>
          <w:cs/>
        </w:rPr>
        <w:t>ทศที่การสื่อสารทางด้านโทรคมนาคมเข้าไม่ถึงสามารถเชื่อมต่อกับ</w:t>
      </w:r>
      <w:r w:rsidR="00BD27C0" w:rsidRPr="00BB6D95">
        <w:rPr>
          <w:rFonts w:ascii="TH SarabunPSK" w:hAnsi="TH SarabunPSK" w:cs="TH SarabunPSK"/>
          <w:sz w:val="32"/>
          <w:szCs w:val="32"/>
          <w:cs/>
        </w:rPr>
        <w:t>โลกด้วย</w:t>
      </w:r>
      <w:r w:rsidR="00B43A4E" w:rsidRPr="00BB6D95">
        <w:rPr>
          <w:rFonts w:ascii="TH SarabunPSK" w:hAnsi="TH SarabunPSK" w:cs="TH SarabunPSK"/>
          <w:sz w:val="32"/>
          <w:szCs w:val="32"/>
          <w:cs/>
        </w:rPr>
        <w:t>เทคโนโลยีสื่อสารผ่านดาวเทียมส่งผลให้การ</w:t>
      </w:r>
      <w:r w:rsidR="00BD27C0" w:rsidRPr="00BB6D95">
        <w:rPr>
          <w:rFonts w:ascii="TH SarabunPSK" w:hAnsi="TH SarabunPSK" w:cs="TH SarabunPSK"/>
          <w:sz w:val="32"/>
          <w:szCs w:val="32"/>
          <w:cs/>
        </w:rPr>
        <w:t>เข้าถึงการศึกษา การเกษตรเชิงพยากรณ์ บริการสาธารณสุข</w:t>
      </w:r>
      <w:r w:rsidR="00B43A4E" w:rsidRPr="00BB6D95">
        <w:rPr>
          <w:rFonts w:ascii="TH SarabunPSK" w:hAnsi="TH SarabunPSK" w:cs="TH SarabunPSK"/>
          <w:sz w:val="32"/>
          <w:szCs w:val="32"/>
          <w:cs/>
        </w:rPr>
        <w:t>ของพื้นที่ที่ห่างไกล</w:t>
      </w:r>
      <w:r w:rsidR="00BD27C0" w:rsidRPr="00BB6D95">
        <w:rPr>
          <w:rFonts w:ascii="TH SarabunPSK" w:hAnsi="TH SarabunPSK" w:cs="TH SarabunPSK"/>
          <w:sz w:val="32"/>
          <w:szCs w:val="32"/>
          <w:cs/>
        </w:rPr>
        <w:t xml:space="preserve"> และโอ</w:t>
      </w:r>
      <w:r w:rsidR="00B43A4E" w:rsidRPr="00BB6D95">
        <w:rPr>
          <w:rFonts w:ascii="TH SarabunPSK" w:hAnsi="TH SarabunPSK" w:cs="TH SarabunPSK"/>
          <w:sz w:val="32"/>
          <w:szCs w:val="32"/>
          <w:cs/>
        </w:rPr>
        <w:t>กาสทางภาคอุตสาหกรรมและธุรกิจต่างๆ ที่จะขยายตัวมากยิ่งขึ้น</w:t>
      </w:r>
      <w:r w:rsidR="00BD27C0" w:rsidRPr="00BB6D95">
        <w:rPr>
          <w:rFonts w:ascii="TH SarabunPSK" w:hAnsi="TH SarabunPSK" w:cs="TH SarabunPSK"/>
          <w:sz w:val="32"/>
          <w:szCs w:val="32"/>
          <w:cs/>
        </w:rPr>
        <w:t xml:space="preserve"> อีกทั้งกฎหมายที่เปิดกว้าง จะช่วยเพิ่มขีดความสามารถด้านการแข่งขันของ</w:t>
      </w:r>
      <w:r w:rsidR="00B43A4E" w:rsidRPr="00BB6D95">
        <w:rPr>
          <w:rFonts w:ascii="TH SarabunPSK" w:hAnsi="TH SarabunPSK" w:cs="TH SarabunPSK"/>
          <w:sz w:val="32"/>
          <w:szCs w:val="32"/>
          <w:cs/>
        </w:rPr>
        <w:t>ประเทศ</w:t>
      </w:r>
      <w:r w:rsidR="00BD27C0" w:rsidRPr="00BB6D95">
        <w:rPr>
          <w:rFonts w:ascii="TH SarabunPSK" w:hAnsi="TH SarabunPSK" w:cs="TH SarabunPSK"/>
          <w:sz w:val="32"/>
          <w:szCs w:val="32"/>
          <w:cs/>
        </w:rPr>
        <w:t>ไทยและ</w:t>
      </w:r>
      <w:r w:rsidR="00B43A4E" w:rsidRPr="00BB6D95">
        <w:rPr>
          <w:rFonts w:ascii="TH SarabunPSK" w:hAnsi="TH SarabunPSK" w:cs="TH SarabunPSK"/>
          <w:sz w:val="32"/>
          <w:szCs w:val="32"/>
          <w:cs/>
        </w:rPr>
        <w:t>ตอบสนองตามแผนแม่บทอวกาศแห่งชาติของ</w:t>
      </w:r>
      <w:r w:rsidR="0014616A" w:rsidRPr="00BB6D95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B43A4E" w:rsidRPr="00BB6D95">
        <w:rPr>
          <w:rFonts w:ascii="TH SarabunPSK" w:hAnsi="TH SarabunPSK" w:cs="TH SarabunPSK"/>
          <w:sz w:val="32"/>
          <w:szCs w:val="32"/>
          <w:cs/>
        </w:rPr>
        <w:t>รัฐบาล</w:t>
      </w:r>
      <w:r w:rsidR="0014616A" w:rsidRPr="00BB6D95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0D538E" w:rsidRPr="00BB6D95" w:rsidRDefault="00535BD1" w:rsidP="00CD0DE6">
      <w:pPr>
        <w:spacing w:before="120"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B6D95">
        <w:rPr>
          <w:rFonts w:ascii="TH SarabunPSK" w:hAnsi="TH SarabunPSK" w:cs="TH SarabunPSK"/>
          <w:sz w:val="32"/>
          <w:szCs w:val="32"/>
          <w:cs/>
        </w:rPr>
        <w:t>อย่างไรก็ตาม การให้สิทธิดาวเทียมต่างชาติเข้ามาให้บริการในประเทศอาจตอบสนองความต้องการใช้งานดาวเทียมต่างชาติสำหรับผู้ประกอบกิจการดาวเทียมสื่อสารในประเทศไทย หรือเพิ่มขีดความสามารถในการให้บริการกับผู้ใช้งานด้วยเทคโนโลยีที่มีศักยภาพสูง แต่</w:t>
      </w:r>
      <w:r w:rsidR="0062765C">
        <w:rPr>
          <w:rFonts w:ascii="TH SarabunPSK" w:hAnsi="TH SarabunPSK" w:cs="TH SarabunPSK" w:hint="cs"/>
          <w:sz w:val="32"/>
          <w:szCs w:val="32"/>
          <w:cs/>
        </w:rPr>
        <w:t>ในอีกมุมหนึ่ง กสทช. จะต้อง</w:t>
      </w:r>
      <w:r w:rsidRPr="00BB6D95">
        <w:rPr>
          <w:rFonts w:ascii="TH SarabunPSK" w:hAnsi="TH SarabunPSK" w:cs="TH SarabunPSK"/>
          <w:sz w:val="32"/>
          <w:szCs w:val="32"/>
          <w:cs/>
        </w:rPr>
        <w:t>คำนึง</w:t>
      </w:r>
      <w:r w:rsidR="0062765C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BB6D95">
        <w:rPr>
          <w:rFonts w:ascii="TH SarabunPSK" w:hAnsi="TH SarabunPSK" w:cs="TH SarabunPSK"/>
          <w:sz w:val="32"/>
          <w:szCs w:val="32"/>
          <w:cs/>
        </w:rPr>
        <w:t>กระทบต่อผู้ประกอบการของไทย</w:t>
      </w:r>
      <w:r w:rsidR="0062765C">
        <w:rPr>
          <w:rFonts w:ascii="TH SarabunPSK" w:hAnsi="TH SarabunPSK" w:cs="TH SarabunPSK" w:hint="cs"/>
          <w:sz w:val="32"/>
          <w:szCs w:val="32"/>
          <w:cs/>
        </w:rPr>
        <w:t>และประเด็นในด้านความมั่นคงด้วย</w:t>
      </w:r>
      <w:r w:rsidRPr="00BB6D95">
        <w:rPr>
          <w:rFonts w:ascii="TH SarabunPSK" w:hAnsi="TH SarabunPSK" w:cs="TH SarabunPSK"/>
          <w:sz w:val="32"/>
          <w:szCs w:val="32"/>
          <w:cs/>
        </w:rPr>
        <w:t xml:space="preserve">เช่นเดียวกัน </w:t>
      </w:r>
      <w:r w:rsidR="003E5713">
        <w:rPr>
          <w:rFonts w:ascii="TH SarabunPSK" w:hAnsi="TH SarabunPSK" w:cs="TH SarabunPSK" w:hint="cs"/>
          <w:sz w:val="32"/>
          <w:szCs w:val="32"/>
          <w:cs/>
        </w:rPr>
        <w:t>ดังนั้นการกำหนดหลักเกณฑ</w:t>
      </w:r>
      <w:r w:rsidR="00823DA5">
        <w:rPr>
          <w:rFonts w:ascii="TH SarabunPSK" w:hAnsi="TH SarabunPSK" w:cs="TH SarabunPSK" w:hint="cs"/>
          <w:sz w:val="32"/>
          <w:szCs w:val="32"/>
          <w:cs/>
        </w:rPr>
        <w:t>์</w:t>
      </w:r>
      <w:r w:rsidR="003E5713">
        <w:rPr>
          <w:rFonts w:ascii="TH SarabunPSK" w:hAnsi="TH SarabunPSK" w:cs="TH SarabunPSK" w:hint="cs"/>
          <w:sz w:val="32"/>
          <w:szCs w:val="32"/>
          <w:cs/>
        </w:rPr>
        <w:t>ที่เกี่ยวข้อ</w:t>
      </w:r>
      <w:r w:rsidR="00823DA5">
        <w:rPr>
          <w:rFonts w:ascii="TH SarabunPSK" w:hAnsi="TH SarabunPSK" w:cs="TH SarabunPSK" w:hint="cs"/>
          <w:sz w:val="32"/>
          <w:szCs w:val="32"/>
          <w:cs/>
        </w:rPr>
        <w:t>ง จึงต้องคำนึงถึงทั้งมาตรการสนับ</w:t>
      </w:r>
      <w:r w:rsidR="003E5713">
        <w:rPr>
          <w:rFonts w:ascii="TH SarabunPSK" w:hAnsi="TH SarabunPSK" w:cs="TH SarabunPSK" w:hint="cs"/>
          <w:sz w:val="32"/>
          <w:szCs w:val="32"/>
          <w:cs/>
        </w:rPr>
        <w:t>สนุนให้เกิดการแข่งขันในตลาดดาวเทียมสื่อสารของไทย และในขณะเดียวกันจะต้องมีมาตรการป้องปรามที่เกี่ยวข้องกับ</w:t>
      </w:r>
      <w:r w:rsidR="003E5713" w:rsidRPr="003E5713">
        <w:rPr>
          <w:rFonts w:ascii="TH SarabunPSK" w:hAnsi="TH SarabunPSK" w:cs="TH SarabunPSK"/>
          <w:sz w:val="32"/>
          <w:szCs w:val="32"/>
          <w:cs/>
        </w:rPr>
        <w:t>การคุ้มครองข้อมูลส่วนบุคคล (</w:t>
      </w:r>
      <w:r w:rsidR="003E5713" w:rsidRPr="003E5713">
        <w:rPr>
          <w:rFonts w:ascii="TH SarabunPSK" w:hAnsi="TH SarabunPSK" w:cs="TH SarabunPSK"/>
          <w:sz w:val="32"/>
          <w:szCs w:val="32"/>
        </w:rPr>
        <w:t xml:space="preserve">data privacy protection) </w:t>
      </w:r>
      <w:r w:rsidR="003E5713" w:rsidRPr="003E5713">
        <w:rPr>
          <w:rFonts w:ascii="TH SarabunPSK" w:hAnsi="TH SarabunPSK" w:cs="TH SarabunPSK"/>
          <w:sz w:val="32"/>
          <w:szCs w:val="32"/>
          <w:cs/>
        </w:rPr>
        <w:t>รวมถึงด้านความมั่นคงปลอดภัยไซเบอร์ (</w:t>
      </w:r>
      <w:r w:rsidR="003E5713" w:rsidRPr="003E5713">
        <w:rPr>
          <w:rFonts w:ascii="TH SarabunPSK" w:hAnsi="TH SarabunPSK" w:cs="TH SarabunPSK"/>
          <w:sz w:val="32"/>
          <w:szCs w:val="32"/>
        </w:rPr>
        <w:t>cyber security)</w:t>
      </w:r>
      <w:r w:rsidR="003E5713">
        <w:rPr>
          <w:rFonts w:ascii="TH SarabunPSK" w:hAnsi="TH SarabunPSK" w:cs="TH SarabunPSK" w:hint="cs"/>
          <w:sz w:val="32"/>
          <w:szCs w:val="32"/>
          <w:cs/>
        </w:rPr>
        <w:t xml:space="preserve"> และการกำกับดูแลเนื้อหา </w:t>
      </w:r>
      <w:r w:rsidR="000D538E" w:rsidRPr="00BB6D95">
        <w:rPr>
          <w:rFonts w:ascii="TH SarabunPSK" w:hAnsi="TH SarabunPSK" w:cs="TH SarabunPSK"/>
          <w:sz w:val="32"/>
          <w:szCs w:val="32"/>
          <w:cs/>
        </w:rPr>
        <w:t>เพื่อก่อให้เกิดการแข่งขันอย่างเสรีและเป็นธรรมกับทุกภาคส่วน</w:t>
      </w:r>
      <w:r w:rsidR="000D538E" w:rsidRPr="00BB6D95">
        <w:rPr>
          <w:rFonts w:ascii="TH SarabunPSK" w:hAnsi="TH SarabunPSK" w:cs="TH SarabunPSK"/>
          <w:sz w:val="32"/>
          <w:szCs w:val="32"/>
        </w:rPr>
        <w:t xml:space="preserve">  </w:t>
      </w:r>
    </w:p>
    <w:p w:rsidR="00BD27C0" w:rsidRPr="00BB6D95" w:rsidRDefault="00BD27C0" w:rsidP="000D538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BD27C0" w:rsidRPr="00BB6D95" w:rsidSect="0014616A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EA7" w:rsidRDefault="009C5EA7" w:rsidP="00F977A9">
      <w:pPr>
        <w:spacing w:after="0" w:line="240" w:lineRule="auto"/>
      </w:pPr>
      <w:r>
        <w:separator/>
      </w:r>
    </w:p>
  </w:endnote>
  <w:endnote w:type="continuationSeparator" w:id="0">
    <w:p w:rsidR="009C5EA7" w:rsidRDefault="009C5EA7" w:rsidP="00F9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EA7" w:rsidRDefault="009C5EA7" w:rsidP="00F977A9">
      <w:pPr>
        <w:spacing w:after="0" w:line="240" w:lineRule="auto"/>
      </w:pPr>
      <w:r>
        <w:separator/>
      </w:r>
    </w:p>
  </w:footnote>
  <w:footnote w:type="continuationSeparator" w:id="0">
    <w:p w:rsidR="009C5EA7" w:rsidRDefault="009C5EA7" w:rsidP="00F977A9">
      <w:pPr>
        <w:spacing w:after="0" w:line="240" w:lineRule="auto"/>
      </w:pPr>
      <w:r>
        <w:continuationSeparator/>
      </w:r>
    </w:p>
  </w:footnote>
  <w:footnote w:id="1">
    <w:p w:rsidR="008D2684" w:rsidRPr="003E5713" w:rsidRDefault="008D2684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3E5713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3E5713">
        <w:rPr>
          <w:rFonts w:ascii="TH SarabunPSK" w:hAnsi="TH SarabunPSK" w:cs="TH SarabunPSK"/>
          <w:sz w:val="24"/>
          <w:szCs w:val="24"/>
        </w:rPr>
        <w:t xml:space="preserve"> </w:t>
      </w:r>
      <w:r w:rsidRPr="003E5713">
        <w:rPr>
          <w:rFonts w:ascii="TH SarabunPSK" w:hAnsi="TH SarabunPSK" w:cs="TH SarabunPSK"/>
          <w:sz w:val="24"/>
          <w:szCs w:val="24"/>
          <w:cs/>
        </w:rPr>
        <w:t xml:space="preserve">นิยามของ </w:t>
      </w:r>
      <w:r w:rsidRPr="003E5713">
        <w:rPr>
          <w:rFonts w:ascii="TH SarabunPSK" w:hAnsi="TH SarabunPSK" w:cs="TH SarabunPSK"/>
          <w:sz w:val="24"/>
          <w:szCs w:val="24"/>
        </w:rPr>
        <w:t xml:space="preserve">Landing Rights </w:t>
      </w:r>
      <w:r w:rsidRPr="003E5713">
        <w:rPr>
          <w:rFonts w:ascii="TH SarabunPSK" w:hAnsi="TH SarabunPSK" w:cs="TH SarabunPSK"/>
          <w:sz w:val="24"/>
          <w:szCs w:val="24"/>
          <w:cs/>
        </w:rPr>
        <w:t>ในด้านการสื่อสารโทรคมนาคม คือการอนุญาตให้ผู้ให้บริการดาวเทียมต่างชาติเข้าตลาดเพื่อให้บริการสื่อสาร</w:t>
      </w:r>
    </w:p>
  </w:footnote>
  <w:footnote w:id="2">
    <w:p w:rsidR="00F977A9" w:rsidRPr="003E5713" w:rsidRDefault="00F977A9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3E5713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3E5713">
        <w:rPr>
          <w:rFonts w:ascii="TH SarabunPSK" w:hAnsi="TH SarabunPSK" w:cs="TH SarabunPSK"/>
          <w:sz w:val="24"/>
          <w:szCs w:val="24"/>
        </w:rPr>
        <w:t xml:space="preserve"> </w:t>
      </w:r>
      <w:r w:rsidR="00874CA6" w:rsidRPr="003E5713">
        <w:rPr>
          <w:rFonts w:ascii="TH SarabunPSK" w:hAnsi="TH SarabunPSK" w:cs="TH SarabunPSK"/>
          <w:sz w:val="24"/>
          <w:szCs w:val="24"/>
        </w:rPr>
        <w:t>“</w:t>
      </w:r>
      <w:r w:rsidR="00874CA6" w:rsidRPr="003E5713">
        <w:rPr>
          <w:rFonts w:ascii="TH SarabunPSK" w:hAnsi="TH SarabunPSK" w:cs="TH SarabunPSK"/>
          <w:sz w:val="24"/>
          <w:szCs w:val="24"/>
          <w:cs/>
        </w:rPr>
        <w:t xml:space="preserve">ดีอี เปิดเสวนากิจการดาวเทียมในยุค </w:t>
      </w:r>
      <w:r w:rsidR="00874CA6" w:rsidRPr="003E5713">
        <w:rPr>
          <w:rFonts w:ascii="TH SarabunPSK" w:hAnsi="TH SarabunPSK" w:cs="TH SarabunPSK"/>
          <w:sz w:val="24"/>
          <w:szCs w:val="24"/>
        </w:rPr>
        <w:t xml:space="preserve">Disruption, </w:t>
      </w:r>
      <w:r w:rsidR="00874CA6" w:rsidRPr="003E5713">
        <w:rPr>
          <w:rFonts w:ascii="TH SarabunPSK" w:hAnsi="TH SarabunPSK" w:cs="TH SarabunPSK"/>
          <w:sz w:val="24"/>
          <w:szCs w:val="24"/>
          <w:cs/>
        </w:rPr>
        <w:t>หนังสือพิมพ์เดลินิวส์</w:t>
      </w:r>
      <w:r w:rsidR="00874CA6" w:rsidRPr="003E5713">
        <w:rPr>
          <w:rFonts w:ascii="TH SarabunPSK" w:hAnsi="TH SarabunPSK" w:cs="TH SarabunPSK"/>
          <w:sz w:val="24"/>
          <w:szCs w:val="24"/>
        </w:rPr>
        <w:t xml:space="preserve">, 23 </w:t>
      </w:r>
      <w:r w:rsidR="00874CA6" w:rsidRPr="003E5713">
        <w:rPr>
          <w:rFonts w:ascii="TH SarabunPSK" w:hAnsi="TH SarabunPSK" w:cs="TH SarabunPSK"/>
          <w:sz w:val="24"/>
          <w:szCs w:val="24"/>
          <w:cs/>
        </w:rPr>
        <w:t>พ.ย. 2561</w:t>
      </w:r>
    </w:p>
  </w:footnote>
  <w:footnote w:id="3">
    <w:p w:rsidR="000B1F3C" w:rsidRPr="008D2684" w:rsidRDefault="000B1F3C">
      <w:pPr>
        <w:pStyle w:val="FootnoteText"/>
        <w:rPr>
          <w:rFonts w:asciiTheme="majorBidi" w:hAnsiTheme="majorBidi" w:cstheme="majorBidi"/>
          <w:sz w:val="24"/>
          <w:szCs w:val="24"/>
          <w:cs/>
        </w:rPr>
      </w:pPr>
      <w:r w:rsidRPr="003E5713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3E5713">
        <w:rPr>
          <w:rFonts w:ascii="TH SarabunPSK" w:hAnsi="TH SarabunPSK" w:cs="TH SarabunPSK"/>
          <w:sz w:val="24"/>
          <w:szCs w:val="24"/>
        </w:rPr>
        <w:t xml:space="preserve"> </w:t>
      </w:r>
      <w:r w:rsidRPr="003E5713">
        <w:rPr>
          <w:rFonts w:ascii="TH SarabunPSK" w:hAnsi="TH SarabunPSK" w:cs="TH SarabunPSK"/>
          <w:sz w:val="24"/>
          <w:szCs w:val="24"/>
          <w:cs/>
        </w:rPr>
        <w:t xml:space="preserve">นโยบาย </w:t>
      </w:r>
      <w:r w:rsidRPr="003E5713">
        <w:rPr>
          <w:rFonts w:ascii="TH SarabunPSK" w:hAnsi="TH SarabunPSK" w:cs="TH SarabunPSK"/>
          <w:sz w:val="24"/>
          <w:szCs w:val="24"/>
        </w:rPr>
        <w:t xml:space="preserve">Open Sky </w:t>
      </w:r>
      <w:r w:rsidRPr="003E5713">
        <w:rPr>
          <w:rFonts w:ascii="TH SarabunPSK" w:hAnsi="TH SarabunPSK" w:cs="TH SarabunPSK"/>
          <w:sz w:val="24"/>
          <w:szCs w:val="24"/>
          <w:cs/>
        </w:rPr>
        <w:t>คือ การเปิดให้ดาวเทียมต่างชาติสามารถเข้ามาแข่งขันให้บริการภายในประเทศ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4030741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:rsidR="0014616A" w:rsidRPr="008A7C6A" w:rsidRDefault="006D3F23">
        <w:pPr>
          <w:pStyle w:val="Header"/>
          <w:jc w:val="center"/>
          <w:rPr>
            <w:rFonts w:asciiTheme="majorBidi" w:hAnsiTheme="majorBidi" w:cstheme="majorBidi"/>
          </w:rPr>
        </w:pPr>
        <w:r w:rsidRPr="008A7C6A">
          <w:rPr>
            <w:rFonts w:asciiTheme="majorBidi" w:hAnsiTheme="majorBidi" w:cstheme="majorBidi"/>
          </w:rPr>
          <w:fldChar w:fldCharType="begin"/>
        </w:r>
        <w:r w:rsidR="0014616A" w:rsidRPr="008A7C6A">
          <w:rPr>
            <w:rFonts w:asciiTheme="majorBidi" w:hAnsiTheme="majorBidi" w:cstheme="majorBidi"/>
          </w:rPr>
          <w:instrText xml:space="preserve"> PAGE   \* MERGEFORMAT </w:instrText>
        </w:r>
        <w:r w:rsidRPr="008A7C6A">
          <w:rPr>
            <w:rFonts w:asciiTheme="majorBidi" w:hAnsiTheme="majorBidi" w:cstheme="majorBidi"/>
          </w:rPr>
          <w:fldChar w:fldCharType="separate"/>
        </w:r>
        <w:r w:rsidR="00AA67C7">
          <w:rPr>
            <w:rFonts w:asciiTheme="majorBidi" w:hAnsiTheme="majorBidi" w:cstheme="majorBidi"/>
            <w:noProof/>
          </w:rPr>
          <w:t>3</w:t>
        </w:r>
        <w:r w:rsidRPr="008A7C6A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14616A" w:rsidRDefault="001461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7016"/>
    <w:multiLevelType w:val="hybridMultilevel"/>
    <w:tmpl w:val="D6C25664"/>
    <w:lvl w:ilvl="0" w:tplc="B2EC9F68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A8224F"/>
    <w:multiLevelType w:val="hybridMultilevel"/>
    <w:tmpl w:val="65304150"/>
    <w:lvl w:ilvl="0" w:tplc="878C6F9E">
      <w:start w:val="1"/>
      <w:numFmt w:val="thaiNumbers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005B2"/>
    <w:rsid w:val="00003178"/>
    <w:rsid w:val="000058B6"/>
    <w:rsid w:val="00056A84"/>
    <w:rsid w:val="00094D69"/>
    <w:rsid w:val="000B1F3C"/>
    <w:rsid w:val="000D538E"/>
    <w:rsid w:val="0013227D"/>
    <w:rsid w:val="0014616A"/>
    <w:rsid w:val="00182E51"/>
    <w:rsid w:val="001C7C24"/>
    <w:rsid w:val="0028553F"/>
    <w:rsid w:val="002C2C30"/>
    <w:rsid w:val="002D247A"/>
    <w:rsid w:val="002D7BA8"/>
    <w:rsid w:val="002F108F"/>
    <w:rsid w:val="00301178"/>
    <w:rsid w:val="00344E18"/>
    <w:rsid w:val="00346745"/>
    <w:rsid w:val="0036702E"/>
    <w:rsid w:val="003E2C57"/>
    <w:rsid w:val="003E5713"/>
    <w:rsid w:val="003E6E56"/>
    <w:rsid w:val="0046346B"/>
    <w:rsid w:val="0049187A"/>
    <w:rsid w:val="00535BD1"/>
    <w:rsid w:val="00543A14"/>
    <w:rsid w:val="0054576B"/>
    <w:rsid w:val="00622DEC"/>
    <w:rsid w:val="0062765C"/>
    <w:rsid w:val="006477A7"/>
    <w:rsid w:val="00666A0B"/>
    <w:rsid w:val="006A22EA"/>
    <w:rsid w:val="006D3F23"/>
    <w:rsid w:val="007127BD"/>
    <w:rsid w:val="0072591A"/>
    <w:rsid w:val="00741FFB"/>
    <w:rsid w:val="00763A68"/>
    <w:rsid w:val="00790D69"/>
    <w:rsid w:val="007A09F5"/>
    <w:rsid w:val="007A7C1F"/>
    <w:rsid w:val="00823DA5"/>
    <w:rsid w:val="00861F63"/>
    <w:rsid w:val="00874CA6"/>
    <w:rsid w:val="008A6791"/>
    <w:rsid w:val="008A7C6A"/>
    <w:rsid w:val="008D2684"/>
    <w:rsid w:val="00931B69"/>
    <w:rsid w:val="00954CD9"/>
    <w:rsid w:val="009864FC"/>
    <w:rsid w:val="00987847"/>
    <w:rsid w:val="009C3681"/>
    <w:rsid w:val="009C5EA7"/>
    <w:rsid w:val="009E7811"/>
    <w:rsid w:val="009F2471"/>
    <w:rsid w:val="00A67A9B"/>
    <w:rsid w:val="00AA67C7"/>
    <w:rsid w:val="00AB3DE3"/>
    <w:rsid w:val="00B42BCD"/>
    <w:rsid w:val="00B43A4E"/>
    <w:rsid w:val="00B83FFB"/>
    <w:rsid w:val="00B840EF"/>
    <w:rsid w:val="00BB6D95"/>
    <w:rsid w:val="00BD27C0"/>
    <w:rsid w:val="00C005B2"/>
    <w:rsid w:val="00C56C3D"/>
    <w:rsid w:val="00CA0E3D"/>
    <w:rsid w:val="00CC3BCD"/>
    <w:rsid w:val="00CD0DE6"/>
    <w:rsid w:val="00D052F5"/>
    <w:rsid w:val="00D113CA"/>
    <w:rsid w:val="00D224FA"/>
    <w:rsid w:val="00D52E5C"/>
    <w:rsid w:val="00E82B07"/>
    <w:rsid w:val="00F7599E"/>
    <w:rsid w:val="00F9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F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977A9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7A9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977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16A"/>
  </w:style>
  <w:style w:type="paragraph" w:styleId="Footer">
    <w:name w:val="footer"/>
    <w:basedOn w:val="Normal"/>
    <w:link w:val="FooterChar"/>
    <w:uiPriority w:val="99"/>
    <w:unhideWhenUsed/>
    <w:rsid w:val="0014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16A"/>
  </w:style>
  <w:style w:type="paragraph" w:styleId="ListParagraph">
    <w:name w:val="List Paragraph"/>
    <w:basedOn w:val="Normal"/>
    <w:uiPriority w:val="34"/>
    <w:qFormat/>
    <w:rsid w:val="001322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977A9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77A9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F977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16A"/>
  </w:style>
  <w:style w:type="paragraph" w:styleId="Footer">
    <w:name w:val="footer"/>
    <w:basedOn w:val="Normal"/>
    <w:link w:val="FooterChar"/>
    <w:uiPriority w:val="99"/>
    <w:unhideWhenUsed/>
    <w:rsid w:val="00146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16A"/>
  </w:style>
  <w:style w:type="paragraph" w:styleId="ListParagraph">
    <w:name w:val="List Paragraph"/>
    <w:basedOn w:val="Normal"/>
    <w:uiPriority w:val="34"/>
    <w:qFormat/>
    <w:rsid w:val="001322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F9C3-7916-4BC0-A58C-2DB07B4D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เอกวิศว์ คุณดิลกกาญจน์</dc:creator>
  <cp:lastModifiedBy>sansana.u</cp:lastModifiedBy>
  <cp:revision>4</cp:revision>
  <cp:lastPrinted>2019-05-29T07:51:00Z</cp:lastPrinted>
  <dcterms:created xsi:type="dcterms:W3CDTF">2019-06-20T02:25:00Z</dcterms:created>
  <dcterms:modified xsi:type="dcterms:W3CDTF">2020-01-16T08:24:00Z</dcterms:modified>
</cp:coreProperties>
</file>